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1870710</wp:posOffset>
            </wp:positionH>
            <wp:positionV relativeFrom="paragraph">
              <wp:posOffset>114300</wp:posOffset>
            </wp:positionV>
            <wp:extent cx="2381250" cy="676275"/>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381250" cy="67627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Formation Crypto Domination : Le lexique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tabs>
              <w:tab w:val="right" w:pos="9642"/>
            </w:tabs>
            <w:spacing w:after="80" w:before="60" w:line="240" w:lineRule="auto"/>
            <w:ind w:left="360" w:firstLine="0"/>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widowControl w:val="0"/>
        <w:spacing w:line="360" w:lineRule="auto"/>
        <w:rPr>
          <w:sz w:val="24"/>
          <w:szCs w:val="24"/>
        </w:rPr>
      </w:pPr>
      <w:r w:rsidDel="00000000" w:rsidR="00000000" w:rsidRPr="00000000">
        <w:rPr>
          <w:sz w:val="24"/>
          <w:szCs w:val="24"/>
          <w:rtl w:val="0"/>
        </w:rPr>
        <w:t xml:space="preserve">Te voilà aux portes de l'univers des </w:t>
      </w:r>
      <w:r w:rsidDel="00000000" w:rsidR="00000000" w:rsidRPr="00000000">
        <w:rPr>
          <w:sz w:val="24"/>
          <w:szCs w:val="24"/>
          <w:rtl w:val="0"/>
        </w:rPr>
        <w:t xml:space="preserve">cryptomonnaies</w:t>
      </w:r>
      <w:r w:rsidDel="00000000" w:rsidR="00000000" w:rsidRPr="00000000">
        <w:rPr>
          <w:sz w:val="24"/>
          <w:szCs w:val="24"/>
          <w:rtl w:val="0"/>
        </w:rPr>
        <w:t xml:space="preserve"> mais à moins que tu pratiques depuis des années, il y a de fortes chances pour que de nombreux mots te soient encore inconnus.  Les termes « </w:t>
      </w:r>
      <w:r w:rsidDel="00000000" w:rsidR="00000000" w:rsidRPr="00000000">
        <w:rPr>
          <w:sz w:val="24"/>
          <w:szCs w:val="24"/>
          <w:rtl w:val="0"/>
        </w:rPr>
        <w:t xml:space="preserve">HODL</w:t>
      </w:r>
      <w:r w:rsidDel="00000000" w:rsidR="00000000" w:rsidRPr="00000000">
        <w:rPr>
          <w:sz w:val="24"/>
          <w:szCs w:val="24"/>
          <w:rtl w:val="0"/>
        </w:rPr>
        <w:t xml:space="preserve">», «Panic Sell » ou « Dump» ne te disent pas grand-chose ? Pas de panique, je vais t'aider à démêler tout ça et tu pourras alors </w:t>
      </w:r>
      <w:r w:rsidDel="00000000" w:rsidR="00000000" w:rsidRPr="00000000">
        <w:rPr>
          <w:sz w:val="24"/>
          <w:szCs w:val="24"/>
          <w:rtl w:val="0"/>
        </w:rPr>
        <w:t xml:space="preserve">HODL</w:t>
      </w:r>
      <w:r w:rsidDel="00000000" w:rsidR="00000000" w:rsidRPr="00000000">
        <w:rPr>
          <w:sz w:val="24"/>
          <w:szCs w:val="24"/>
          <w:rtl w:val="0"/>
        </w:rPr>
        <w:t xml:space="preserve"> comme un pro ! </w:t>
      </w:r>
    </w:p>
    <w:p w:rsidR="00000000" w:rsidDel="00000000" w:rsidP="00000000" w:rsidRDefault="00000000" w:rsidRPr="00000000" w14:paraId="00000006">
      <w:pPr>
        <w:widowControl w:val="0"/>
        <w:spacing w:line="360"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9642"/>
            </w:tabs>
            <w:spacing w:before="80" w:line="240" w:lineRule="auto"/>
            <w:ind w:left="0" w:firstLine="0"/>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3svuad94w3u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_3svuad94w3us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642"/>
            </w:tabs>
            <w:spacing w:before="60" w:line="240" w:lineRule="auto"/>
            <w:ind w:left="360" w:firstLine="0"/>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xm567xog4n4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AIRDROP</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_xm567xog4n4i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642"/>
            </w:tabs>
            <w:spacing w:before="60" w:line="240" w:lineRule="auto"/>
            <w:ind w:left="360" w:firstLine="0"/>
            <w:rPr/>
          </w:pPr>
          <w:hyperlink w:anchor="_lac0m8g3u52k">
            <w:r w:rsidDel="00000000" w:rsidR="00000000" w:rsidRPr="00000000">
              <w:rPr>
                <w:rtl w:val="0"/>
              </w:rPr>
              <w:t xml:space="preserve">ALTCOIN</w:t>
            </w:r>
          </w:hyperlink>
          <w:r w:rsidDel="00000000" w:rsidR="00000000" w:rsidRPr="00000000">
            <w:rPr>
              <w:rtl w:val="0"/>
            </w:rPr>
            <w:tab/>
          </w:r>
          <w:r w:rsidDel="00000000" w:rsidR="00000000" w:rsidRPr="00000000">
            <w:fldChar w:fldCharType="begin"/>
            <w:instrText xml:space="preserve"> PAGEREF _lac0m8g3u52k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642"/>
            </w:tabs>
            <w:spacing w:before="60" w:line="240" w:lineRule="auto"/>
            <w:ind w:left="360" w:firstLine="0"/>
            <w:rPr/>
          </w:pPr>
          <w:hyperlink w:anchor="_5hj7hl9i5bdu">
            <w:r w:rsidDel="00000000" w:rsidR="00000000" w:rsidRPr="00000000">
              <w:rPr>
                <w:rtl w:val="0"/>
              </w:rPr>
              <w:t xml:space="preserve">ARBITRAGE</w:t>
            </w:r>
          </w:hyperlink>
          <w:r w:rsidDel="00000000" w:rsidR="00000000" w:rsidRPr="00000000">
            <w:rPr>
              <w:rtl w:val="0"/>
            </w:rPr>
            <w:tab/>
          </w:r>
          <w:r w:rsidDel="00000000" w:rsidR="00000000" w:rsidRPr="00000000">
            <w:fldChar w:fldCharType="begin"/>
            <w:instrText xml:space="preserve"> PAGEREF _5hj7hl9i5bdu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642"/>
            </w:tabs>
            <w:spacing w:before="60" w:line="240" w:lineRule="auto"/>
            <w:ind w:left="360" w:firstLine="0"/>
            <w:rPr/>
          </w:pPr>
          <w:hyperlink w:anchor="_ewvmyce186ir">
            <w:r w:rsidDel="00000000" w:rsidR="00000000" w:rsidRPr="00000000">
              <w:rPr>
                <w:rtl w:val="0"/>
              </w:rPr>
              <w:t xml:space="preserve">ATH</w:t>
            </w:r>
          </w:hyperlink>
          <w:r w:rsidDel="00000000" w:rsidR="00000000" w:rsidRPr="00000000">
            <w:rPr>
              <w:rtl w:val="0"/>
            </w:rPr>
            <w:tab/>
          </w:r>
          <w:r w:rsidDel="00000000" w:rsidR="00000000" w:rsidRPr="00000000">
            <w:fldChar w:fldCharType="begin"/>
            <w:instrText xml:space="preserve"> PAGEREF _ewvmyce186ir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642"/>
            </w:tabs>
            <w:spacing w:before="200" w:line="240" w:lineRule="auto"/>
            <w:ind w:left="0" w:firstLine="0"/>
            <w:rPr/>
          </w:pPr>
          <w:hyperlink w:anchor="_xsdnd82kz146">
            <w:r w:rsidDel="00000000" w:rsidR="00000000" w:rsidRPr="00000000">
              <w:rPr>
                <w:b w:val="1"/>
                <w:rtl w:val="0"/>
              </w:rPr>
              <w:t xml:space="preserve">B</w:t>
            </w:r>
          </w:hyperlink>
          <w:r w:rsidDel="00000000" w:rsidR="00000000" w:rsidRPr="00000000">
            <w:rPr>
              <w:b w:val="1"/>
              <w:rtl w:val="0"/>
            </w:rPr>
            <w:tab/>
          </w:r>
          <w:r w:rsidDel="00000000" w:rsidR="00000000" w:rsidRPr="00000000">
            <w:fldChar w:fldCharType="begin"/>
            <w:instrText xml:space="preserve"> PAGEREF _xsdnd82kz146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642"/>
            </w:tabs>
            <w:spacing w:before="60" w:line="240" w:lineRule="auto"/>
            <w:ind w:left="360" w:firstLine="0"/>
            <w:rPr/>
          </w:pPr>
          <w:hyperlink w:anchor="_vcmxj3hndwd5">
            <w:r w:rsidDel="00000000" w:rsidR="00000000" w:rsidRPr="00000000">
              <w:rPr>
                <w:rtl w:val="0"/>
              </w:rPr>
              <w:t xml:space="preserve">BAG</w:t>
            </w:r>
          </w:hyperlink>
          <w:r w:rsidDel="00000000" w:rsidR="00000000" w:rsidRPr="00000000">
            <w:rPr>
              <w:rtl w:val="0"/>
            </w:rPr>
            <w:tab/>
          </w:r>
          <w:r w:rsidDel="00000000" w:rsidR="00000000" w:rsidRPr="00000000">
            <w:fldChar w:fldCharType="begin"/>
            <w:instrText xml:space="preserve"> PAGEREF _vcmxj3hndwd5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642"/>
            </w:tabs>
            <w:spacing w:before="60" w:line="240" w:lineRule="auto"/>
            <w:ind w:left="360" w:firstLine="0"/>
            <w:rPr/>
          </w:pPr>
          <w:hyperlink w:anchor="_v18h40bflq7c">
            <w:r w:rsidDel="00000000" w:rsidR="00000000" w:rsidRPr="00000000">
              <w:rPr>
                <w:rtl w:val="0"/>
              </w:rPr>
              <w:t xml:space="preserve">BAGHOLDER</w:t>
            </w:r>
          </w:hyperlink>
          <w:r w:rsidDel="00000000" w:rsidR="00000000" w:rsidRPr="00000000">
            <w:rPr>
              <w:rtl w:val="0"/>
            </w:rPr>
            <w:tab/>
          </w:r>
          <w:r w:rsidDel="00000000" w:rsidR="00000000" w:rsidRPr="00000000">
            <w:fldChar w:fldCharType="begin"/>
            <w:instrText xml:space="preserve"> PAGEREF _v18h40bflq7c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642"/>
            </w:tabs>
            <w:spacing w:before="60" w:line="240" w:lineRule="auto"/>
            <w:ind w:left="360" w:firstLine="0"/>
            <w:rPr/>
          </w:pPr>
          <w:hyperlink w:anchor="_ih55eau1b5cc">
            <w:r w:rsidDel="00000000" w:rsidR="00000000" w:rsidRPr="00000000">
              <w:rPr>
                <w:rtl w:val="0"/>
              </w:rPr>
              <w:t xml:space="preserve">BEARISH</w:t>
            </w:r>
          </w:hyperlink>
          <w:r w:rsidDel="00000000" w:rsidR="00000000" w:rsidRPr="00000000">
            <w:rPr>
              <w:rtl w:val="0"/>
            </w:rPr>
            <w:tab/>
          </w:r>
          <w:r w:rsidDel="00000000" w:rsidR="00000000" w:rsidRPr="00000000">
            <w:fldChar w:fldCharType="begin"/>
            <w:instrText xml:space="preserve"> PAGEREF _ih55eau1b5cc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642"/>
            </w:tabs>
            <w:spacing w:before="60" w:line="240" w:lineRule="auto"/>
            <w:ind w:left="360" w:firstLine="0"/>
            <w:rPr/>
          </w:pPr>
          <w:hyperlink w:anchor="_x918xa2yxqt0">
            <w:r w:rsidDel="00000000" w:rsidR="00000000" w:rsidRPr="00000000">
              <w:rPr>
                <w:rtl w:val="0"/>
              </w:rPr>
              <w:t xml:space="preserve">BROKER</w:t>
            </w:r>
          </w:hyperlink>
          <w:r w:rsidDel="00000000" w:rsidR="00000000" w:rsidRPr="00000000">
            <w:rPr>
              <w:rtl w:val="0"/>
            </w:rPr>
            <w:tab/>
          </w:r>
          <w:r w:rsidDel="00000000" w:rsidR="00000000" w:rsidRPr="00000000">
            <w:fldChar w:fldCharType="begin"/>
            <w:instrText xml:space="preserve"> PAGEREF _x918xa2yxqt0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642"/>
            </w:tabs>
            <w:spacing w:before="60" w:line="240" w:lineRule="auto"/>
            <w:ind w:left="360" w:firstLine="0"/>
            <w:rPr/>
          </w:pPr>
          <w:hyperlink w:anchor="_lcshpuu6u56a">
            <w:r w:rsidDel="00000000" w:rsidR="00000000" w:rsidRPr="00000000">
              <w:rPr>
                <w:rtl w:val="0"/>
              </w:rPr>
              <w:t xml:space="preserve">BULLE SPÉCULATIVE</w:t>
            </w:r>
          </w:hyperlink>
          <w:r w:rsidDel="00000000" w:rsidR="00000000" w:rsidRPr="00000000">
            <w:rPr>
              <w:rtl w:val="0"/>
            </w:rPr>
            <w:tab/>
          </w:r>
          <w:r w:rsidDel="00000000" w:rsidR="00000000" w:rsidRPr="00000000">
            <w:fldChar w:fldCharType="begin"/>
            <w:instrText xml:space="preserve"> PAGEREF _lcshpuu6u56a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642"/>
            </w:tabs>
            <w:spacing w:before="60" w:line="240" w:lineRule="auto"/>
            <w:ind w:left="360" w:firstLine="0"/>
            <w:rPr/>
          </w:pPr>
          <w:hyperlink w:anchor="_4qvb277ie7ap">
            <w:r w:rsidDel="00000000" w:rsidR="00000000" w:rsidRPr="00000000">
              <w:rPr>
                <w:rtl w:val="0"/>
              </w:rPr>
              <w:t xml:space="preserve">BTFD</w:t>
            </w:r>
          </w:hyperlink>
          <w:r w:rsidDel="00000000" w:rsidR="00000000" w:rsidRPr="00000000">
            <w:rPr>
              <w:rtl w:val="0"/>
            </w:rPr>
            <w:tab/>
          </w:r>
          <w:r w:rsidDel="00000000" w:rsidR="00000000" w:rsidRPr="00000000">
            <w:fldChar w:fldCharType="begin"/>
            <w:instrText xml:space="preserve"> PAGEREF _4qvb277ie7ap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642"/>
            </w:tabs>
            <w:spacing w:before="60" w:line="240" w:lineRule="auto"/>
            <w:ind w:left="360" w:firstLine="0"/>
            <w:rPr/>
          </w:pPr>
          <w:hyperlink w:anchor="_ppdwl8lwtn1x">
            <w:r w:rsidDel="00000000" w:rsidR="00000000" w:rsidRPr="00000000">
              <w:rPr>
                <w:rtl w:val="0"/>
              </w:rPr>
              <w:t xml:space="preserve">BULLISH</w:t>
            </w:r>
          </w:hyperlink>
          <w:r w:rsidDel="00000000" w:rsidR="00000000" w:rsidRPr="00000000">
            <w:rPr>
              <w:rtl w:val="0"/>
            </w:rPr>
            <w:tab/>
          </w:r>
          <w:r w:rsidDel="00000000" w:rsidR="00000000" w:rsidRPr="00000000">
            <w:fldChar w:fldCharType="begin"/>
            <w:instrText xml:space="preserve"> PAGEREF _ppdwl8lwtn1x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42"/>
            </w:tabs>
            <w:spacing w:before="60" w:line="240" w:lineRule="auto"/>
            <w:ind w:left="360" w:firstLine="0"/>
            <w:rPr/>
          </w:pPr>
          <w:hyperlink w:anchor="_2fcvgx7p37hl">
            <w:r w:rsidDel="00000000" w:rsidR="00000000" w:rsidRPr="00000000">
              <w:rPr>
                <w:rtl w:val="0"/>
              </w:rPr>
              <w:t xml:space="preserve">BURN</w:t>
            </w:r>
          </w:hyperlink>
          <w:r w:rsidDel="00000000" w:rsidR="00000000" w:rsidRPr="00000000">
            <w:rPr>
              <w:rtl w:val="0"/>
            </w:rPr>
            <w:tab/>
          </w:r>
          <w:r w:rsidDel="00000000" w:rsidR="00000000" w:rsidRPr="00000000">
            <w:fldChar w:fldCharType="begin"/>
            <w:instrText xml:space="preserve"> PAGEREF _2fcvgx7p37hl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42"/>
            </w:tabs>
            <w:spacing w:before="60" w:line="240" w:lineRule="auto"/>
            <w:ind w:left="360" w:firstLine="0"/>
            <w:rPr/>
          </w:pPr>
          <w:hyperlink w:anchor="_7haq6g2hagb">
            <w:r w:rsidDel="00000000" w:rsidR="00000000" w:rsidRPr="00000000">
              <w:rPr>
                <w:rtl w:val="0"/>
              </w:rPr>
              <w:t xml:space="preserve">BUY/SELL WALL</w:t>
            </w:r>
          </w:hyperlink>
          <w:r w:rsidDel="00000000" w:rsidR="00000000" w:rsidRPr="00000000">
            <w:rPr>
              <w:rtl w:val="0"/>
            </w:rPr>
            <w:tab/>
          </w:r>
          <w:r w:rsidDel="00000000" w:rsidR="00000000" w:rsidRPr="00000000">
            <w:fldChar w:fldCharType="begin"/>
            <w:instrText xml:space="preserve"> PAGEREF _7haq6g2hagb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42"/>
            </w:tabs>
            <w:spacing w:before="200" w:line="240" w:lineRule="auto"/>
            <w:ind w:left="0" w:firstLine="0"/>
            <w:rPr/>
          </w:pPr>
          <w:hyperlink w:anchor="_eyf9xx2tljxf">
            <w:r w:rsidDel="00000000" w:rsidR="00000000" w:rsidRPr="00000000">
              <w:rPr>
                <w:b w:val="1"/>
                <w:rtl w:val="0"/>
              </w:rPr>
              <w:t xml:space="preserve">C</w:t>
            </w:r>
          </w:hyperlink>
          <w:r w:rsidDel="00000000" w:rsidR="00000000" w:rsidRPr="00000000">
            <w:rPr>
              <w:b w:val="1"/>
              <w:rtl w:val="0"/>
            </w:rPr>
            <w:tab/>
          </w:r>
          <w:r w:rsidDel="00000000" w:rsidR="00000000" w:rsidRPr="00000000">
            <w:fldChar w:fldCharType="begin"/>
            <w:instrText xml:space="preserve"> PAGEREF _eyf9xx2tljxf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42"/>
            </w:tabs>
            <w:spacing w:before="60" w:line="240" w:lineRule="auto"/>
            <w:ind w:left="360" w:firstLine="0"/>
            <w:rPr/>
          </w:pPr>
          <w:hyperlink w:anchor="_2b7n52odo1lw">
            <w:r w:rsidDel="00000000" w:rsidR="00000000" w:rsidRPr="00000000">
              <w:rPr>
                <w:rtl w:val="0"/>
              </w:rPr>
              <w:t xml:space="preserve">COLD WALLET</w:t>
            </w:r>
          </w:hyperlink>
          <w:r w:rsidDel="00000000" w:rsidR="00000000" w:rsidRPr="00000000">
            <w:rPr>
              <w:rtl w:val="0"/>
            </w:rPr>
            <w:tab/>
          </w:r>
          <w:r w:rsidDel="00000000" w:rsidR="00000000" w:rsidRPr="00000000">
            <w:fldChar w:fldCharType="begin"/>
            <w:instrText xml:space="preserve"> PAGEREF _2b7n52odo1lw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42"/>
            </w:tabs>
            <w:spacing w:before="60" w:line="240" w:lineRule="auto"/>
            <w:ind w:left="360" w:firstLine="0"/>
            <w:rPr/>
          </w:pPr>
          <w:hyperlink w:anchor="_f9njn0oahkz0">
            <w:r w:rsidDel="00000000" w:rsidR="00000000" w:rsidRPr="00000000">
              <w:rPr>
                <w:rtl w:val="0"/>
              </w:rPr>
              <w:t xml:space="preserve">CONSOLIDATION</w:t>
            </w:r>
          </w:hyperlink>
          <w:r w:rsidDel="00000000" w:rsidR="00000000" w:rsidRPr="00000000">
            <w:rPr>
              <w:rtl w:val="0"/>
            </w:rPr>
            <w:tab/>
          </w:r>
          <w:r w:rsidDel="00000000" w:rsidR="00000000" w:rsidRPr="00000000">
            <w:fldChar w:fldCharType="begin"/>
            <w:instrText xml:space="preserve"> PAGEREF _f9njn0oahkz0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42"/>
            </w:tabs>
            <w:spacing w:before="60" w:line="240" w:lineRule="auto"/>
            <w:ind w:left="360" w:firstLine="0"/>
            <w:rPr/>
          </w:pPr>
          <w:hyperlink w:anchor="_8rlaitmvbv0r">
            <w:r w:rsidDel="00000000" w:rsidR="00000000" w:rsidRPr="00000000">
              <w:rPr>
                <w:rtl w:val="0"/>
              </w:rPr>
              <w:t xml:space="preserve">CORRECTION</w:t>
            </w:r>
          </w:hyperlink>
          <w:r w:rsidDel="00000000" w:rsidR="00000000" w:rsidRPr="00000000">
            <w:rPr>
              <w:rtl w:val="0"/>
            </w:rPr>
            <w:tab/>
          </w:r>
          <w:r w:rsidDel="00000000" w:rsidR="00000000" w:rsidRPr="00000000">
            <w:fldChar w:fldCharType="begin"/>
            <w:instrText xml:space="preserve"> PAGEREF _8rlaitmvbv0r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42"/>
            </w:tabs>
            <w:spacing w:before="200" w:line="240" w:lineRule="auto"/>
            <w:ind w:left="0" w:firstLine="0"/>
            <w:rPr/>
          </w:pPr>
          <w:hyperlink w:anchor="_qqohf0mjeboc">
            <w:r w:rsidDel="00000000" w:rsidR="00000000" w:rsidRPr="00000000">
              <w:rPr>
                <w:b w:val="1"/>
                <w:rtl w:val="0"/>
              </w:rPr>
              <w:t xml:space="preserve">D</w:t>
            </w:r>
          </w:hyperlink>
          <w:r w:rsidDel="00000000" w:rsidR="00000000" w:rsidRPr="00000000">
            <w:rPr>
              <w:b w:val="1"/>
              <w:rtl w:val="0"/>
            </w:rPr>
            <w:tab/>
          </w:r>
          <w:r w:rsidDel="00000000" w:rsidR="00000000" w:rsidRPr="00000000">
            <w:fldChar w:fldCharType="begin"/>
            <w:instrText xml:space="preserve"> PAGEREF _qqohf0mjeboc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42"/>
            </w:tabs>
            <w:spacing w:before="60" w:line="240" w:lineRule="auto"/>
            <w:ind w:left="360" w:firstLine="0"/>
            <w:rPr/>
          </w:pPr>
          <w:hyperlink w:anchor="_l1lyxw4xu9u6">
            <w:r w:rsidDel="00000000" w:rsidR="00000000" w:rsidRPr="00000000">
              <w:rPr>
                <w:rtl w:val="0"/>
              </w:rPr>
              <w:t xml:space="preserve">DIP</w:t>
            </w:r>
          </w:hyperlink>
          <w:r w:rsidDel="00000000" w:rsidR="00000000" w:rsidRPr="00000000">
            <w:rPr>
              <w:rtl w:val="0"/>
            </w:rPr>
            <w:tab/>
          </w:r>
          <w:r w:rsidDel="00000000" w:rsidR="00000000" w:rsidRPr="00000000">
            <w:fldChar w:fldCharType="begin"/>
            <w:instrText xml:space="preserve"> PAGEREF _l1lyxw4xu9u6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42"/>
            </w:tabs>
            <w:spacing w:before="60" w:line="240" w:lineRule="auto"/>
            <w:ind w:left="360" w:firstLine="0"/>
            <w:rPr/>
          </w:pPr>
          <w:hyperlink w:anchor="_cqy05ublc3ex">
            <w:r w:rsidDel="00000000" w:rsidR="00000000" w:rsidRPr="00000000">
              <w:rPr>
                <w:rtl w:val="0"/>
              </w:rPr>
              <w:t xml:space="preserve">DUMP</w:t>
            </w:r>
          </w:hyperlink>
          <w:r w:rsidDel="00000000" w:rsidR="00000000" w:rsidRPr="00000000">
            <w:rPr>
              <w:rtl w:val="0"/>
            </w:rPr>
            <w:tab/>
          </w:r>
          <w:r w:rsidDel="00000000" w:rsidR="00000000" w:rsidRPr="00000000">
            <w:fldChar w:fldCharType="begin"/>
            <w:instrText xml:space="preserve"> PAGEREF _cqy05ublc3ex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42"/>
            </w:tabs>
            <w:spacing w:before="60" w:line="240" w:lineRule="auto"/>
            <w:ind w:left="360" w:firstLine="0"/>
            <w:rPr/>
          </w:pPr>
          <w:hyperlink w:anchor="_qxcrmxibjnew">
            <w:r w:rsidDel="00000000" w:rsidR="00000000" w:rsidRPr="00000000">
              <w:rPr>
                <w:rtl w:val="0"/>
              </w:rPr>
              <w:t xml:space="preserve">DUST</w:t>
            </w:r>
          </w:hyperlink>
          <w:r w:rsidDel="00000000" w:rsidR="00000000" w:rsidRPr="00000000">
            <w:rPr>
              <w:rtl w:val="0"/>
            </w:rPr>
            <w:tab/>
          </w:r>
          <w:r w:rsidDel="00000000" w:rsidR="00000000" w:rsidRPr="00000000">
            <w:fldChar w:fldCharType="begin"/>
            <w:instrText xml:space="preserve"> PAGEREF _qxcrmxibjnew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42"/>
            </w:tabs>
            <w:spacing w:before="60" w:line="240" w:lineRule="auto"/>
            <w:ind w:left="360" w:firstLine="0"/>
            <w:rPr/>
          </w:pPr>
          <w:hyperlink w:anchor="_td4v26qc6xb3">
            <w:r w:rsidDel="00000000" w:rsidR="00000000" w:rsidRPr="00000000">
              <w:rPr>
                <w:rtl w:val="0"/>
              </w:rPr>
              <w:t xml:space="preserve">DYOR</w:t>
            </w:r>
          </w:hyperlink>
          <w:r w:rsidDel="00000000" w:rsidR="00000000" w:rsidRPr="00000000">
            <w:rPr>
              <w:rtl w:val="0"/>
            </w:rPr>
            <w:tab/>
          </w:r>
          <w:r w:rsidDel="00000000" w:rsidR="00000000" w:rsidRPr="00000000">
            <w:fldChar w:fldCharType="begin"/>
            <w:instrText xml:space="preserve"> PAGEREF _td4v26qc6xb3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42"/>
            </w:tabs>
            <w:spacing w:before="200" w:line="240" w:lineRule="auto"/>
            <w:ind w:left="0" w:firstLine="0"/>
            <w:rPr/>
          </w:pPr>
          <w:hyperlink w:anchor="_1rcygb8yzfbh">
            <w:r w:rsidDel="00000000" w:rsidR="00000000" w:rsidRPr="00000000">
              <w:rPr>
                <w:b w:val="1"/>
                <w:rtl w:val="0"/>
              </w:rPr>
              <w:t xml:space="preserve">E</w:t>
            </w:r>
          </w:hyperlink>
          <w:r w:rsidDel="00000000" w:rsidR="00000000" w:rsidRPr="00000000">
            <w:rPr>
              <w:b w:val="1"/>
              <w:rtl w:val="0"/>
            </w:rPr>
            <w:tab/>
          </w:r>
          <w:r w:rsidDel="00000000" w:rsidR="00000000" w:rsidRPr="00000000">
            <w:fldChar w:fldCharType="begin"/>
            <w:instrText xml:space="preserve"> PAGEREF _1rcygb8yzfbh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42"/>
            </w:tabs>
            <w:spacing w:before="60" w:line="240" w:lineRule="auto"/>
            <w:ind w:left="360" w:firstLine="0"/>
            <w:rPr/>
          </w:pPr>
          <w:hyperlink w:anchor="_i24xf5lislbe">
            <w:r w:rsidDel="00000000" w:rsidR="00000000" w:rsidRPr="00000000">
              <w:rPr>
                <w:rtl w:val="0"/>
              </w:rPr>
              <w:t xml:space="preserve">EFFET DE LEVIER</w:t>
            </w:r>
          </w:hyperlink>
          <w:r w:rsidDel="00000000" w:rsidR="00000000" w:rsidRPr="00000000">
            <w:rPr>
              <w:rtl w:val="0"/>
            </w:rPr>
            <w:tab/>
          </w:r>
          <w:r w:rsidDel="00000000" w:rsidR="00000000" w:rsidRPr="00000000">
            <w:fldChar w:fldCharType="begin"/>
            <w:instrText xml:space="preserve"> PAGEREF _i24xf5lislbe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42"/>
            </w:tabs>
            <w:spacing w:before="60" w:line="240" w:lineRule="auto"/>
            <w:ind w:left="360" w:firstLine="0"/>
            <w:rPr/>
          </w:pPr>
          <w:hyperlink w:anchor="_7rdafest4dlp">
            <w:r w:rsidDel="00000000" w:rsidR="00000000" w:rsidRPr="00000000">
              <w:rPr>
                <w:rtl w:val="0"/>
              </w:rPr>
              <w:t xml:space="preserve">EXCHANGE</w:t>
            </w:r>
          </w:hyperlink>
          <w:r w:rsidDel="00000000" w:rsidR="00000000" w:rsidRPr="00000000">
            <w:rPr>
              <w:rtl w:val="0"/>
            </w:rPr>
            <w:tab/>
          </w:r>
          <w:r w:rsidDel="00000000" w:rsidR="00000000" w:rsidRPr="00000000">
            <w:fldChar w:fldCharType="begin"/>
            <w:instrText xml:space="preserve"> PAGEREF _7rdafest4dlp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42"/>
            </w:tabs>
            <w:spacing w:before="200" w:line="240" w:lineRule="auto"/>
            <w:ind w:left="0" w:firstLine="0"/>
            <w:rPr/>
          </w:pPr>
          <w:hyperlink w:anchor="_ref58kcxj8we">
            <w:r w:rsidDel="00000000" w:rsidR="00000000" w:rsidRPr="00000000">
              <w:rPr>
                <w:b w:val="1"/>
                <w:rtl w:val="0"/>
              </w:rPr>
              <w:t xml:space="preserve">F</w:t>
            </w:r>
          </w:hyperlink>
          <w:r w:rsidDel="00000000" w:rsidR="00000000" w:rsidRPr="00000000">
            <w:rPr>
              <w:b w:val="1"/>
              <w:rtl w:val="0"/>
            </w:rPr>
            <w:tab/>
          </w:r>
          <w:r w:rsidDel="00000000" w:rsidR="00000000" w:rsidRPr="00000000">
            <w:fldChar w:fldCharType="begin"/>
            <w:instrText xml:space="preserve"> PAGEREF _ref58kcxj8we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42"/>
            </w:tabs>
            <w:spacing w:before="60" w:line="240" w:lineRule="auto"/>
            <w:ind w:left="360" w:firstLine="0"/>
            <w:rPr/>
          </w:pPr>
          <w:hyperlink w:anchor="_ws0zuz3gscx6">
            <w:r w:rsidDel="00000000" w:rsidR="00000000" w:rsidRPr="00000000">
              <w:rPr>
                <w:rtl w:val="0"/>
              </w:rPr>
              <w:t xml:space="preserve">FA</w:t>
            </w:r>
          </w:hyperlink>
          <w:r w:rsidDel="00000000" w:rsidR="00000000" w:rsidRPr="00000000">
            <w:rPr>
              <w:rtl w:val="0"/>
            </w:rPr>
            <w:tab/>
          </w:r>
          <w:r w:rsidDel="00000000" w:rsidR="00000000" w:rsidRPr="00000000">
            <w:fldChar w:fldCharType="begin"/>
            <w:instrText xml:space="preserve"> PAGEREF _ws0zuz3gscx6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42"/>
            </w:tabs>
            <w:spacing w:before="60" w:line="240" w:lineRule="auto"/>
            <w:ind w:left="360" w:firstLine="0"/>
            <w:rPr/>
          </w:pPr>
          <w:hyperlink w:anchor="_suz2e0veyti">
            <w:r w:rsidDel="00000000" w:rsidR="00000000" w:rsidRPr="00000000">
              <w:rPr>
                <w:rtl w:val="0"/>
              </w:rPr>
              <w:t xml:space="preserve">FAUCET</w:t>
            </w:r>
          </w:hyperlink>
          <w:r w:rsidDel="00000000" w:rsidR="00000000" w:rsidRPr="00000000">
            <w:rPr>
              <w:rtl w:val="0"/>
            </w:rPr>
            <w:tab/>
          </w:r>
          <w:r w:rsidDel="00000000" w:rsidR="00000000" w:rsidRPr="00000000">
            <w:fldChar w:fldCharType="begin"/>
            <w:instrText xml:space="preserve"> PAGEREF _suz2e0veyti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42"/>
            </w:tabs>
            <w:spacing w:before="60" w:line="240" w:lineRule="auto"/>
            <w:ind w:left="360" w:firstLine="0"/>
            <w:rPr/>
          </w:pPr>
          <w:hyperlink w:anchor="_c5ycutp9poq6">
            <w:r w:rsidDel="00000000" w:rsidR="00000000" w:rsidRPr="00000000">
              <w:rPr>
                <w:rtl w:val="0"/>
              </w:rPr>
              <w:t xml:space="preserve">FIAT</w:t>
            </w:r>
          </w:hyperlink>
          <w:r w:rsidDel="00000000" w:rsidR="00000000" w:rsidRPr="00000000">
            <w:rPr>
              <w:rtl w:val="0"/>
            </w:rPr>
            <w:tab/>
          </w:r>
          <w:r w:rsidDel="00000000" w:rsidR="00000000" w:rsidRPr="00000000">
            <w:fldChar w:fldCharType="begin"/>
            <w:instrText xml:space="preserve"> PAGEREF _c5ycutp9poq6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42"/>
            </w:tabs>
            <w:spacing w:before="60" w:line="240" w:lineRule="auto"/>
            <w:ind w:left="360" w:firstLine="0"/>
            <w:rPr/>
          </w:pPr>
          <w:hyperlink w:anchor="_yxodyvjan6j5">
            <w:r w:rsidDel="00000000" w:rsidR="00000000" w:rsidRPr="00000000">
              <w:rPr>
                <w:rtl w:val="0"/>
              </w:rPr>
              <w:t xml:space="preserve">FISH</w:t>
            </w:r>
          </w:hyperlink>
          <w:r w:rsidDel="00000000" w:rsidR="00000000" w:rsidRPr="00000000">
            <w:rPr>
              <w:rtl w:val="0"/>
            </w:rPr>
            <w:tab/>
          </w:r>
          <w:r w:rsidDel="00000000" w:rsidR="00000000" w:rsidRPr="00000000">
            <w:fldChar w:fldCharType="begin"/>
            <w:instrText xml:space="preserve"> PAGEREF _yxodyvjan6j5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42"/>
            </w:tabs>
            <w:spacing w:before="60" w:line="240" w:lineRule="auto"/>
            <w:ind w:left="360" w:firstLine="0"/>
            <w:rPr/>
          </w:pPr>
          <w:hyperlink w:anchor="_q3u15dt1chq1">
            <w:r w:rsidDel="00000000" w:rsidR="00000000" w:rsidRPr="00000000">
              <w:rPr>
                <w:rtl w:val="0"/>
              </w:rPr>
              <w:t xml:space="preserve">FOMO</w:t>
            </w:r>
          </w:hyperlink>
          <w:r w:rsidDel="00000000" w:rsidR="00000000" w:rsidRPr="00000000">
            <w:rPr>
              <w:rtl w:val="0"/>
            </w:rPr>
            <w:tab/>
          </w:r>
          <w:r w:rsidDel="00000000" w:rsidR="00000000" w:rsidRPr="00000000">
            <w:fldChar w:fldCharType="begin"/>
            <w:instrText xml:space="preserve"> PAGEREF _q3u15dt1chq1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42"/>
            </w:tabs>
            <w:spacing w:before="60" w:line="240" w:lineRule="auto"/>
            <w:ind w:left="360" w:firstLine="0"/>
            <w:rPr/>
          </w:pPr>
          <w:hyperlink w:anchor="_7wj20xtueh3d">
            <w:r w:rsidDel="00000000" w:rsidR="00000000" w:rsidRPr="00000000">
              <w:rPr>
                <w:rtl w:val="0"/>
              </w:rPr>
              <w:t xml:space="preserve">FORK</w:t>
            </w:r>
          </w:hyperlink>
          <w:r w:rsidDel="00000000" w:rsidR="00000000" w:rsidRPr="00000000">
            <w:rPr>
              <w:rtl w:val="0"/>
            </w:rPr>
            <w:tab/>
          </w:r>
          <w:r w:rsidDel="00000000" w:rsidR="00000000" w:rsidRPr="00000000">
            <w:fldChar w:fldCharType="begin"/>
            <w:instrText xml:space="preserve"> PAGEREF _7wj20xtueh3d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42"/>
            </w:tabs>
            <w:spacing w:before="60" w:line="240" w:lineRule="auto"/>
            <w:ind w:left="360" w:firstLine="0"/>
            <w:rPr/>
          </w:pPr>
          <w:hyperlink w:anchor="_61lkc0e805rn">
            <w:r w:rsidDel="00000000" w:rsidR="00000000" w:rsidRPr="00000000">
              <w:rPr>
                <w:rtl w:val="0"/>
              </w:rPr>
              <w:t xml:space="preserve">FUD</w:t>
            </w:r>
          </w:hyperlink>
          <w:r w:rsidDel="00000000" w:rsidR="00000000" w:rsidRPr="00000000">
            <w:rPr>
              <w:rtl w:val="0"/>
            </w:rPr>
            <w:tab/>
          </w:r>
          <w:r w:rsidDel="00000000" w:rsidR="00000000" w:rsidRPr="00000000">
            <w:fldChar w:fldCharType="begin"/>
            <w:instrText xml:space="preserve"> PAGEREF _61lkc0e805rn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42"/>
            </w:tabs>
            <w:spacing w:before="200" w:line="240" w:lineRule="auto"/>
            <w:ind w:left="0" w:firstLine="0"/>
            <w:rPr/>
          </w:pPr>
          <w:hyperlink w:anchor="_ng9buocqvrkl">
            <w:r w:rsidDel="00000000" w:rsidR="00000000" w:rsidRPr="00000000">
              <w:rPr>
                <w:b w:val="1"/>
                <w:rtl w:val="0"/>
              </w:rPr>
              <w:t xml:space="preserve">H</w:t>
            </w:r>
          </w:hyperlink>
          <w:r w:rsidDel="00000000" w:rsidR="00000000" w:rsidRPr="00000000">
            <w:rPr>
              <w:b w:val="1"/>
              <w:rtl w:val="0"/>
            </w:rPr>
            <w:tab/>
          </w:r>
          <w:r w:rsidDel="00000000" w:rsidR="00000000" w:rsidRPr="00000000">
            <w:fldChar w:fldCharType="begin"/>
            <w:instrText xml:space="preserve"> PAGEREF _ng9buocqvrkl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42"/>
            </w:tabs>
            <w:spacing w:before="60" w:line="240" w:lineRule="auto"/>
            <w:ind w:left="360" w:firstLine="0"/>
            <w:rPr/>
          </w:pPr>
          <w:hyperlink w:anchor="_tzvibcxrhifs">
            <w:r w:rsidDel="00000000" w:rsidR="00000000" w:rsidRPr="00000000">
              <w:rPr>
                <w:rtl w:val="0"/>
              </w:rPr>
              <w:t xml:space="preserve">HODL</w:t>
            </w:r>
          </w:hyperlink>
          <w:r w:rsidDel="00000000" w:rsidR="00000000" w:rsidRPr="00000000">
            <w:rPr>
              <w:rtl w:val="0"/>
            </w:rPr>
            <w:tab/>
          </w:r>
          <w:r w:rsidDel="00000000" w:rsidR="00000000" w:rsidRPr="00000000">
            <w:fldChar w:fldCharType="begin"/>
            <w:instrText xml:space="preserve"> PAGEREF _tzvibcxrhifs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642"/>
            </w:tabs>
            <w:spacing w:before="60" w:line="240" w:lineRule="auto"/>
            <w:ind w:left="360" w:firstLine="0"/>
            <w:rPr/>
          </w:pPr>
          <w:hyperlink w:anchor="_pmyioos3kgn6">
            <w:r w:rsidDel="00000000" w:rsidR="00000000" w:rsidRPr="00000000">
              <w:rPr>
                <w:rtl w:val="0"/>
              </w:rPr>
              <w:t xml:space="preserve">HOT WALLET</w:t>
            </w:r>
          </w:hyperlink>
          <w:r w:rsidDel="00000000" w:rsidR="00000000" w:rsidRPr="00000000">
            <w:rPr>
              <w:rtl w:val="0"/>
            </w:rPr>
            <w:tab/>
          </w:r>
          <w:r w:rsidDel="00000000" w:rsidR="00000000" w:rsidRPr="00000000">
            <w:fldChar w:fldCharType="begin"/>
            <w:instrText xml:space="preserve"> PAGEREF _pmyioos3kgn6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642"/>
            </w:tabs>
            <w:spacing w:before="200" w:line="240" w:lineRule="auto"/>
            <w:ind w:left="0" w:firstLine="0"/>
            <w:rPr/>
          </w:pPr>
          <w:hyperlink w:anchor="_sv1kkhgb3s4f">
            <w:r w:rsidDel="00000000" w:rsidR="00000000" w:rsidRPr="00000000">
              <w:rPr>
                <w:b w:val="1"/>
                <w:rtl w:val="0"/>
              </w:rPr>
              <w:t xml:space="preserve">I</w:t>
            </w:r>
          </w:hyperlink>
          <w:r w:rsidDel="00000000" w:rsidR="00000000" w:rsidRPr="00000000">
            <w:rPr>
              <w:b w:val="1"/>
              <w:rtl w:val="0"/>
            </w:rPr>
            <w:tab/>
          </w:r>
          <w:r w:rsidDel="00000000" w:rsidR="00000000" w:rsidRPr="00000000">
            <w:fldChar w:fldCharType="begin"/>
            <w:instrText xml:space="preserve"> PAGEREF _sv1kkhgb3s4f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642"/>
            </w:tabs>
            <w:spacing w:before="60" w:line="240" w:lineRule="auto"/>
            <w:ind w:left="360" w:firstLine="0"/>
            <w:rPr/>
          </w:pPr>
          <w:hyperlink w:anchor="_4sn8ocgqoo5x">
            <w:r w:rsidDel="00000000" w:rsidR="00000000" w:rsidRPr="00000000">
              <w:rPr>
                <w:rtl w:val="0"/>
              </w:rPr>
              <w:t xml:space="preserve">ICO</w:t>
            </w:r>
          </w:hyperlink>
          <w:r w:rsidDel="00000000" w:rsidR="00000000" w:rsidRPr="00000000">
            <w:rPr>
              <w:rtl w:val="0"/>
            </w:rPr>
            <w:tab/>
          </w:r>
          <w:r w:rsidDel="00000000" w:rsidR="00000000" w:rsidRPr="00000000">
            <w:fldChar w:fldCharType="begin"/>
            <w:instrText xml:space="preserve"> PAGEREF _4sn8ocgqoo5x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642"/>
            </w:tabs>
            <w:spacing w:before="200" w:line="240" w:lineRule="auto"/>
            <w:ind w:left="0" w:firstLine="0"/>
            <w:rPr/>
          </w:pPr>
          <w:hyperlink w:anchor="_psgtz7lygzjl">
            <w:r w:rsidDel="00000000" w:rsidR="00000000" w:rsidRPr="00000000">
              <w:rPr>
                <w:b w:val="1"/>
                <w:rtl w:val="0"/>
              </w:rPr>
              <w:t xml:space="preserve">L</w:t>
            </w:r>
          </w:hyperlink>
          <w:r w:rsidDel="00000000" w:rsidR="00000000" w:rsidRPr="00000000">
            <w:rPr>
              <w:b w:val="1"/>
              <w:rtl w:val="0"/>
            </w:rPr>
            <w:tab/>
          </w:r>
          <w:r w:rsidDel="00000000" w:rsidR="00000000" w:rsidRPr="00000000">
            <w:fldChar w:fldCharType="begin"/>
            <w:instrText xml:space="preserve"> PAGEREF _psgtz7lygzjl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642"/>
            </w:tabs>
            <w:spacing w:before="60" w:line="240" w:lineRule="auto"/>
            <w:ind w:left="360" w:firstLine="0"/>
            <w:rPr/>
          </w:pPr>
          <w:hyperlink w:anchor="_nb1cnjb2ivhz">
            <w:r w:rsidDel="00000000" w:rsidR="00000000" w:rsidRPr="00000000">
              <w:rPr>
                <w:rtl w:val="0"/>
              </w:rPr>
              <w:t xml:space="preserve">LAMBO</w:t>
            </w:r>
          </w:hyperlink>
          <w:r w:rsidDel="00000000" w:rsidR="00000000" w:rsidRPr="00000000">
            <w:rPr>
              <w:rtl w:val="0"/>
            </w:rPr>
            <w:tab/>
          </w:r>
          <w:r w:rsidDel="00000000" w:rsidR="00000000" w:rsidRPr="00000000">
            <w:fldChar w:fldCharType="begin"/>
            <w:instrText xml:space="preserve"> PAGEREF _nb1cnjb2ivhz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642"/>
            </w:tabs>
            <w:spacing w:before="60" w:line="240" w:lineRule="auto"/>
            <w:ind w:left="360" w:firstLine="0"/>
            <w:rPr/>
          </w:pPr>
          <w:hyperlink w:anchor="_vt0eie2jkz9k">
            <w:r w:rsidDel="00000000" w:rsidR="00000000" w:rsidRPr="00000000">
              <w:rPr>
                <w:rtl w:val="0"/>
              </w:rPr>
              <w:t xml:space="preserve">LIQUIDITÉ</w:t>
            </w:r>
          </w:hyperlink>
          <w:r w:rsidDel="00000000" w:rsidR="00000000" w:rsidRPr="00000000">
            <w:rPr>
              <w:rtl w:val="0"/>
            </w:rPr>
            <w:tab/>
          </w:r>
          <w:r w:rsidDel="00000000" w:rsidR="00000000" w:rsidRPr="00000000">
            <w:fldChar w:fldCharType="begin"/>
            <w:instrText xml:space="preserve"> PAGEREF _vt0eie2jkz9k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642"/>
            </w:tabs>
            <w:spacing w:before="60" w:line="240" w:lineRule="auto"/>
            <w:ind w:left="360" w:firstLine="0"/>
            <w:rPr/>
          </w:pPr>
          <w:hyperlink w:anchor="_16mfckovi4zh">
            <w:r w:rsidDel="00000000" w:rsidR="00000000" w:rsidRPr="00000000">
              <w:rPr>
                <w:rtl w:val="0"/>
              </w:rPr>
              <w:t xml:space="preserve">LIMIT ORDER</w:t>
            </w:r>
          </w:hyperlink>
          <w:r w:rsidDel="00000000" w:rsidR="00000000" w:rsidRPr="00000000">
            <w:rPr>
              <w:rtl w:val="0"/>
            </w:rPr>
            <w:tab/>
          </w:r>
          <w:r w:rsidDel="00000000" w:rsidR="00000000" w:rsidRPr="00000000">
            <w:fldChar w:fldCharType="begin"/>
            <w:instrText xml:space="preserve"> PAGEREF _16mfckovi4zh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642"/>
            </w:tabs>
            <w:spacing w:before="60" w:line="240" w:lineRule="auto"/>
            <w:ind w:left="360" w:firstLine="0"/>
            <w:rPr/>
          </w:pPr>
          <w:hyperlink w:anchor="_grlbpujkwx3a">
            <w:r w:rsidDel="00000000" w:rsidR="00000000" w:rsidRPr="00000000">
              <w:rPr>
                <w:rtl w:val="0"/>
              </w:rPr>
              <w:t xml:space="preserve">LONG/SHORT</w:t>
            </w:r>
          </w:hyperlink>
          <w:r w:rsidDel="00000000" w:rsidR="00000000" w:rsidRPr="00000000">
            <w:rPr>
              <w:rtl w:val="0"/>
            </w:rPr>
            <w:tab/>
          </w:r>
          <w:r w:rsidDel="00000000" w:rsidR="00000000" w:rsidRPr="00000000">
            <w:fldChar w:fldCharType="begin"/>
            <w:instrText xml:space="preserve"> PAGEREF _grlbpujkwx3a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642"/>
            </w:tabs>
            <w:spacing w:before="200" w:line="240" w:lineRule="auto"/>
            <w:ind w:left="0" w:firstLine="0"/>
            <w:rPr/>
          </w:pPr>
          <w:hyperlink w:anchor="_a3vaxmbzwy5z">
            <w:r w:rsidDel="00000000" w:rsidR="00000000" w:rsidRPr="00000000">
              <w:rPr>
                <w:b w:val="1"/>
                <w:rtl w:val="0"/>
              </w:rPr>
              <w:t xml:space="preserve">M</w:t>
            </w:r>
          </w:hyperlink>
          <w:r w:rsidDel="00000000" w:rsidR="00000000" w:rsidRPr="00000000">
            <w:rPr>
              <w:b w:val="1"/>
              <w:rtl w:val="0"/>
            </w:rPr>
            <w:tab/>
          </w:r>
          <w:r w:rsidDel="00000000" w:rsidR="00000000" w:rsidRPr="00000000">
            <w:fldChar w:fldCharType="begin"/>
            <w:instrText xml:space="preserve"> PAGEREF _a3vaxmbzwy5z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642"/>
            </w:tabs>
            <w:spacing w:before="60" w:line="240" w:lineRule="auto"/>
            <w:ind w:left="360" w:firstLine="0"/>
            <w:rPr/>
          </w:pPr>
          <w:hyperlink w:anchor="_g9zpwj5olcle">
            <w:r w:rsidDel="00000000" w:rsidR="00000000" w:rsidRPr="00000000">
              <w:rPr>
                <w:rtl w:val="0"/>
              </w:rPr>
              <w:t xml:space="preserve">MCAP</w:t>
            </w:r>
          </w:hyperlink>
          <w:r w:rsidDel="00000000" w:rsidR="00000000" w:rsidRPr="00000000">
            <w:rPr>
              <w:rtl w:val="0"/>
            </w:rPr>
            <w:tab/>
          </w:r>
          <w:r w:rsidDel="00000000" w:rsidR="00000000" w:rsidRPr="00000000">
            <w:fldChar w:fldCharType="begin"/>
            <w:instrText xml:space="preserve"> PAGEREF _g9zpwj5olcle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642"/>
            </w:tabs>
            <w:spacing w:before="60" w:line="240" w:lineRule="auto"/>
            <w:ind w:left="360" w:firstLine="0"/>
            <w:rPr/>
          </w:pPr>
          <w:hyperlink w:anchor="_ylvy4zn4i0mz">
            <w:r w:rsidDel="00000000" w:rsidR="00000000" w:rsidRPr="00000000">
              <w:rPr>
                <w:rtl w:val="0"/>
              </w:rPr>
              <w:t xml:space="preserve">MARGIN TRADING</w:t>
            </w:r>
          </w:hyperlink>
          <w:r w:rsidDel="00000000" w:rsidR="00000000" w:rsidRPr="00000000">
            <w:rPr>
              <w:rtl w:val="0"/>
            </w:rPr>
            <w:tab/>
          </w:r>
          <w:r w:rsidDel="00000000" w:rsidR="00000000" w:rsidRPr="00000000">
            <w:fldChar w:fldCharType="begin"/>
            <w:instrText xml:space="preserve"> PAGEREF _ylvy4zn4i0mz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642"/>
            </w:tabs>
            <w:spacing w:before="60" w:line="240" w:lineRule="auto"/>
            <w:ind w:left="360" w:firstLine="0"/>
            <w:rPr/>
          </w:pPr>
          <w:hyperlink w:anchor="_uvk9avt13s4x">
            <w:r w:rsidDel="00000000" w:rsidR="00000000" w:rsidRPr="00000000">
              <w:rPr>
                <w:rtl w:val="0"/>
              </w:rPr>
              <w:t xml:space="preserve">MINING</w:t>
            </w:r>
          </w:hyperlink>
          <w:r w:rsidDel="00000000" w:rsidR="00000000" w:rsidRPr="00000000">
            <w:rPr>
              <w:rtl w:val="0"/>
            </w:rPr>
            <w:tab/>
          </w:r>
          <w:r w:rsidDel="00000000" w:rsidR="00000000" w:rsidRPr="00000000">
            <w:fldChar w:fldCharType="begin"/>
            <w:instrText xml:space="preserve"> PAGEREF _uvk9avt13s4x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642"/>
            </w:tabs>
            <w:spacing w:before="200" w:line="240" w:lineRule="auto"/>
            <w:ind w:left="0" w:firstLine="0"/>
            <w:rPr/>
          </w:pPr>
          <w:hyperlink w:anchor="_g5oe8xewez2a">
            <w:r w:rsidDel="00000000" w:rsidR="00000000" w:rsidRPr="00000000">
              <w:rPr>
                <w:b w:val="1"/>
                <w:rtl w:val="0"/>
              </w:rPr>
              <w:t xml:space="preserve">P</w:t>
            </w:r>
          </w:hyperlink>
          <w:r w:rsidDel="00000000" w:rsidR="00000000" w:rsidRPr="00000000">
            <w:rPr>
              <w:b w:val="1"/>
              <w:rtl w:val="0"/>
            </w:rPr>
            <w:tab/>
          </w:r>
          <w:r w:rsidDel="00000000" w:rsidR="00000000" w:rsidRPr="00000000">
            <w:fldChar w:fldCharType="begin"/>
            <w:instrText xml:space="preserve"> PAGEREF _g5oe8xewez2a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642"/>
            </w:tabs>
            <w:spacing w:before="60" w:line="240" w:lineRule="auto"/>
            <w:ind w:left="360" w:firstLine="0"/>
            <w:rPr/>
          </w:pPr>
          <w:hyperlink w:anchor="_yap2h7pyebmu">
            <w:r w:rsidDel="00000000" w:rsidR="00000000" w:rsidRPr="00000000">
              <w:rPr>
                <w:rtl w:val="0"/>
              </w:rPr>
              <w:t xml:space="preserve">PANIC SELL</w:t>
            </w:r>
          </w:hyperlink>
          <w:r w:rsidDel="00000000" w:rsidR="00000000" w:rsidRPr="00000000">
            <w:rPr>
              <w:rtl w:val="0"/>
            </w:rPr>
            <w:tab/>
          </w:r>
          <w:r w:rsidDel="00000000" w:rsidR="00000000" w:rsidRPr="00000000">
            <w:fldChar w:fldCharType="begin"/>
            <w:instrText xml:space="preserve"> PAGEREF _yap2h7pyebmu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642"/>
            </w:tabs>
            <w:spacing w:before="60" w:line="240" w:lineRule="auto"/>
            <w:ind w:left="360" w:firstLine="0"/>
            <w:rPr/>
          </w:pPr>
          <w:hyperlink w:anchor="_c09joo30xc5x">
            <w:r w:rsidDel="00000000" w:rsidR="00000000" w:rsidRPr="00000000">
              <w:rPr>
                <w:rtl w:val="0"/>
              </w:rPr>
              <w:t xml:space="preserve">PUMP</w:t>
            </w:r>
          </w:hyperlink>
          <w:r w:rsidDel="00000000" w:rsidR="00000000" w:rsidRPr="00000000">
            <w:rPr>
              <w:rtl w:val="0"/>
            </w:rPr>
            <w:tab/>
          </w:r>
          <w:r w:rsidDel="00000000" w:rsidR="00000000" w:rsidRPr="00000000">
            <w:fldChar w:fldCharType="begin"/>
            <w:instrText xml:space="preserve"> PAGEREF _c09joo30xc5x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642"/>
            </w:tabs>
            <w:spacing w:before="60" w:line="240" w:lineRule="auto"/>
            <w:ind w:left="360" w:firstLine="0"/>
            <w:rPr/>
          </w:pPr>
          <w:hyperlink w:anchor="_p3mnjnnnpvdz">
            <w:r w:rsidDel="00000000" w:rsidR="00000000" w:rsidRPr="00000000">
              <w:rPr>
                <w:rtl w:val="0"/>
              </w:rPr>
              <w:t xml:space="preserve">PUMP &amp; DUMP</w:t>
            </w:r>
          </w:hyperlink>
          <w:r w:rsidDel="00000000" w:rsidR="00000000" w:rsidRPr="00000000">
            <w:rPr>
              <w:rtl w:val="0"/>
            </w:rPr>
            <w:tab/>
          </w:r>
          <w:r w:rsidDel="00000000" w:rsidR="00000000" w:rsidRPr="00000000">
            <w:fldChar w:fldCharType="begin"/>
            <w:instrText xml:space="preserve"> PAGEREF _p3mnjnnnpvdz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642"/>
            </w:tabs>
            <w:spacing w:before="200" w:line="240" w:lineRule="auto"/>
            <w:ind w:left="0" w:firstLine="0"/>
            <w:rPr/>
          </w:pPr>
          <w:hyperlink w:anchor="_6u05kdysplzz">
            <w:r w:rsidDel="00000000" w:rsidR="00000000" w:rsidRPr="00000000">
              <w:rPr>
                <w:b w:val="1"/>
                <w:rtl w:val="0"/>
              </w:rPr>
              <w:t xml:space="preserve">R</w:t>
            </w:r>
          </w:hyperlink>
          <w:r w:rsidDel="00000000" w:rsidR="00000000" w:rsidRPr="00000000">
            <w:rPr>
              <w:b w:val="1"/>
              <w:rtl w:val="0"/>
            </w:rPr>
            <w:tab/>
          </w:r>
          <w:r w:rsidDel="00000000" w:rsidR="00000000" w:rsidRPr="00000000">
            <w:fldChar w:fldCharType="begin"/>
            <w:instrText xml:space="preserve"> PAGEREF _6u05kdysplzz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642"/>
            </w:tabs>
            <w:spacing w:before="60" w:line="240" w:lineRule="auto"/>
            <w:ind w:left="360" w:firstLine="0"/>
            <w:rPr/>
          </w:pPr>
          <w:hyperlink w:anchor="_nq47ht6rgmxx">
            <w:r w:rsidDel="00000000" w:rsidR="00000000" w:rsidRPr="00000000">
              <w:rPr>
                <w:rtl w:val="0"/>
              </w:rPr>
              <w:t xml:space="preserve">REKT</w:t>
            </w:r>
          </w:hyperlink>
          <w:r w:rsidDel="00000000" w:rsidR="00000000" w:rsidRPr="00000000">
            <w:rPr>
              <w:rtl w:val="0"/>
            </w:rPr>
            <w:tab/>
          </w:r>
          <w:r w:rsidDel="00000000" w:rsidR="00000000" w:rsidRPr="00000000">
            <w:fldChar w:fldCharType="begin"/>
            <w:instrText xml:space="preserve"> PAGEREF _nq47ht6rgmxx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642"/>
            </w:tabs>
            <w:spacing w:before="200" w:line="240" w:lineRule="auto"/>
            <w:ind w:left="0" w:firstLine="0"/>
            <w:rPr/>
          </w:pPr>
          <w:hyperlink w:anchor="_cbbyztjx77ji">
            <w:r w:rsidDel="00000000" w:rsidR="00000000" w:rsidRPr="00000000">
              <w:rPr>
                <w:b w:val="1"/>
                <w:rtl w:val="0"/>
              </w:rPr>
              <w:t xml:space="preserve">S</w:t>
            </w:r>
          </w:hyperlink>
          <w:r w:rsidDel="00000000" w:rsidR="00000000" w:rsidRPr="00000000">
            <w:rPr>
              <w:b w:val="1"/>
              <w:rtl w:val="0"/>
            </w:rPr>
            <w:tab/>
          </w:r>
          <w:r w:rsidDel="00000000" w:rsidR="00000000" w:rsidRPr="00000000">
            <w:fldChar w:fldCharType="begin"/>
            <w:instrText xml:space="preserve"> PAGEREF _cbbyztjx77ji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642"/>
            </w:tabs>
            <w:spacing w:before="60" w:line="240" w:lineRule="auto"/>
            <w:ind w:left="360" w:firstLine="0"/>
            <w:rPr/>
          </w:pPr>
          <w:hyperlink w:anchor="_6dfckt2rugg9">
            <w:r w:rsidDel="00000000" w:rsidR="00000000" w:rsidRPr="00000000">
              <w:rPr>
                <w:rtl w:val="0"/>
              </w:rPr>
              <w:t xml:space="preserve">SATCOIN/SATOSHI</w:t>
            </w:r>
          </w:hyperlink>
          <w:r w:rsidDel="00000000" w:rsidR="00000000" w:rsidRPr="00000000">
            <w:rPr>
              <w:rtl w:val="0"/>
            </w:rPr>
            <w:tab/>
          </w:r>
          <w:r w:rsidDel="00000000" w:rsidR="00000000" w:rsidRPr="00000000">
            <w:fldChar w:fldCharType="begin"/>
            <w:instrText xml:space="preserve"> PAGEREF _6dfckt2rugg9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642"/>
            </w:tabs>
            <w:spacing w:before="60" w:line="240" w:lineRule="auto"/>
            <w:ind w:left="360" w:firstLine="0"/>
            <w:rPr/>
          </w:pPr>
          <w:hyperlink w:anchor="_60coqiuleni3">
            <w:r w:rsidDel="00000000" w:rsidR="00000000" w:rsidRPr="00000000">
              <w:rPr>
                <w:rtl w:val="0"/>
              </w:rPr>
              <w:t xml:space="preserve">SATOSHI NAKAMOTO</w:t>
            </w:r>
          </w:hyperlink>
          <w:r w:rsidDel="00000000" w:rsidR="00000000" w:rsidRPr="00000000">
            <w:rPr>
              <w:rtl w:val="0"/>
            </w:rPr>
            <w:tab/>
          </w:r>
          <w:r w:rsidDel="00000000" w:rsidR="00000000" w:rsidRPr="00000000">
            <w:fldChar w:fldCharType="begin"/>
            <w:instrText xml:space="preserve"> PAGEREF _60coqiuleni3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642"/>
            </w:tabs>
            <w:spacing w:before="60" w:line="240" w:lineRule="auto"/>
            <w:ind w:left="360" w:firstLine="0"/>
            <w:rPr/>
          </w:pPr>
          <w:hyperlink w:anchor="_69l7ckb1q8dr">
            <w:r w:rsidDel="00000000" w:rsidR="00000000" w:rsidRPr="00000000">
              <w:rPr>
                <w:rtl w:val="0"/>
              </w:rPr>
              <w:t xml:space="preserve">SHILLING</w:t>
            </w:r>
          </w:hyperlink>
          <w:r w:rsidDel="00000000" w:rsidR="00000000" w:rsidRPr="00000000">
            <w:rPr>
              <w:rtl w:val="0"/>
            </w:rPr>
            <w:tab/>
          </w:r>
          <w:r w:rsidDel="00000000" w:rsidR="00000000" w:rsidRPr="00000000">
            <w:fldChar w:fldCharType="begin"/>
            <w:instrText xml:space="preserve"> PAGEREF _69l7ckb1q8dr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642"/>
            </w:tabs>
            <w:spacing w:before="60" w:line="240" w:lineRule="auto"/>
            <w:ind w:left="360" w:firstLine="0"/>
            <w:rPr/>
          </w:pPr>
          <w:hyperlink w:anchor="_9keav5k1pp2x">
            <w:r w:rsidDel="00000000" w:rsidR="00000000" w:rsidRPr="00000000">
              <w:rPr>
                <w:rtl w:val="0"/>
              </w:rPr>
              <w:t xml:space="preserve">SHITCOIN</w:t>
            </w:r>
          </w:hyperlink>
          <w:r w:rsidDel="00000000" w:rsidR="00000000" w:rsidRPr="00000000">
            <w:rPr>
              <w:rtl w:val="0"/>
            </w:rPr>
            <w:tab/>
          </w:r>
          <w:r w:rsidDel="00000000" w:rsidR="00000000" w:rsidRPr="00000000">
            <w:fldChar w:fldCharType="begin"/>
            <w:instrText xml:space="preserve"> PAGEREF _9keav5k1pp2x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642"/>
            </w:tabs>
            <w:spacing w:before="200" w:line="240" w:lineRule="auto"/>
            <w:ind w:left="0" w:firstLine="0"/>
            <w:rPr/>
          </w:pPr>
          <w:hyperlink w:anchor="_i33n9dlvji7e">
            <w:r w:rsidDel="00000000" w:rsidR="00000000" w:rsidRPr="00000000">
              <w:rPr>
                <w:b w:val="1"/>
                <w:rtl w:val="0"/>
              </w:rPr>
              <w:t xml:space="preserve">T</w:t>
            </w:r>
          </w:hyperlink>
          <w:r w:rsidDel="00000000" w:rsidR="00000000" w:rsidRPr="00000000">
            <w:rPr>
              <w:b w:val="1"/>
              <w:rtl w:val="0"/>
            </w:rPr>
            <w:tab/>
          </w:r>
          <w:r w:rsidDel="00000000" w:rsidR="00000000" w:rsidRPr="00000000">
            <w:fldChar w:fldCharType="begin"/>
            <w:instrText xml:space="preserve"> PAGEREF _i33n9dlvji7e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642"/>
            </w:tabs>
            <w:spacing w:before="60" w:line="240" w:lineRule="auto"/>
            <w:ind w:left="360" w:firstLine="0"/>
            <w:rPr/>
          </w:pPr>
          <w:hyperlink w:anchor="_jb2ykpqlcv5u">
            <w:r w:rsidDel="00000000" w:rsidR="00000000" w:rsidRPr="00000000">
              <w:rPr>
                <w:rtl w:val="0"/>
              </w:rPr>
              <w:t xml:space="preserve">TA</w:t>
            </w:r>
          </w:hyperlink>
          <w:r w:rsidDel="00000000" w:rsidR="00000000" w:rsidRPr="00000000">
            <w:rPr>
              <w:rtl w:val="0"/>
            </w:rPr>
            <w:tab/>
          </w:r>
          <w:r w:rsidDel="00000000" w:rsidR="00000000" w:rsidRPr="00000000">
            <w:fldChar w:fldCharType="begin"/>
            <w:instrText xml:space="preserve"> PAGEREF _jb2ykpqlcv5u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642"/>
            </w:tabs>
            <w:spacing w:before="60" w:line="240" w:lineRule="auto"/>
            <w:ind w:left="360" w:firstLine="0"/>
            <w:rPr/>
          </w:pPr>
          <w:hyperlink w:anchor="_objlpens4k7i">
            <w:r w:rsidDel="00000000" w:rsidR="00000000" w:rsidRPr="00000000">
              <w:rPr>
                <w:rtl w:val="0"/>
              </w:rPr>
              <w:t xml:space="preserve">TO THE MOON</w:t>
            </w:r>
          </w:hyperlink>
          <w:r w:rsidDel="00000000" w:rsidR="00000000" w:rsidRPr="00000000">
            <w:rPr>
              <w:rtl w:val="0"/>
            </w:rPr>
            <w:tab/>
          </w:r>
          <w:r w:rsidDel="00000000" w:rsidR="00000000" w:rsidRPr="00000000">
            <w:fldChar w:fldCharType="begin"/>
            <w:instrText xml:space="preserve"> PAGEREF _objlpens4k7i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642"/>
            </w:tabs>
            <w:spacing w:before="60" w:line="240" w:lineRule="auto"/>
            <w:ind w:left="360" w:firstLine="0"/>
            <w:rPr/>
          </w:pPr>
          <w:hyperlink w:anchor="_12h9wppa3n11">
            <w:r w:rsidDel="00000000" w:rsidR="00000000" w:rsidRPr="00000000">
              <w:rPr>
                <w:rtl w:val="0"/>
              </w:rPr>
              <w:t xml:space="preserve">TOKENS</w:t>
            </w:r>
          </w:hyperlink>
          <w:r w:rsidDel="00000000" w:rsidR="00000000" w:rsidRPr="00000000">
            <w:rPr>
              <w:rtl w:val="0"/>
            </w:rPr>
            <w:tab/>
          </w:r>
          <w:r w:rsidDel="00000000" w:rsidR="00000000" w:rsidRPr="00000000">
            <w:fldChar w:fldCharType="begin"/>
            <w:instrText xml:space="preserve"> PAGEREF _12h9wppa3n11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642"/>
            </w:tabs>
            <w:spacing w:before="200" w:line="240" w:lineRule="auto"/>
            <w:ind w:left="0" w:firstLine="0"/>
            <w:rPr/>
          </w:pPr>
          <w:hyperlink w:anchor="_crv5icakeqvc">
            <w:r w:rsidDel="00000000" w:rsidR="00000000" w:rsidRPr="00000000">
              <w:rPr>
                <w:b w:val="1"/>
                <w:rtl w:val="0"/>
              </w:rPr>
              <w:t xml:space="preserve">V</w:t>
            </w:r>
          </w:hyperlink>
          <w:r w:rsidDel="00000000" w:rsidR="00000000" w:rsidRPr="00000000">
            <w:rPr>
              <w:b w:val="1"/>
              <w:rtl w:val="0"/>
            </w:rPr>
            <w:tab/>
          </w:r>
          <w:r w:rsidDel="00000000" w:rsidR="00000000" w:rsidRPr="00000000">
            <w:fldChar w:fldCharType="begin"/>
            <w:instrText xml:space="preserve"> PAGEREF _crv5icakeqvc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642"/>
            </w:tabs>
            <w:spacing w:before="60" w:line="240" w:lineRule="auto"/>
            <w:ind w:left="360" w:firstLine="0"/>
            <w:rPr/>
          </w:pPr>
          <w:hyperlink w:anchor="_6gzttahmy4sn">
            <w:r w:rsidDel="00000000" w:rsidR="00000000" w:rsidRPr="00000000">
              <w:rPr>
                <w:rtl w:val="0"/>
              </w:rPr>
              <w:t xml:space="preserve">VITALIK</w:t>
            </w:r>
          </w:hyperlink>
          <w:r w:rsidDel="00000000" w:rsidR="00000000" w:rsidRPr="00000000">
            <w:rPr>
              <w:rtl w:val="0"/>
            </w:rPr>
            <w:tab/>
          </w:r>
          <w:r w:rsidDel="00000000" w:rsidR="00000000" w:rsidRPr="00000000">
            <w:fldChar w:fldCharType="begin"/>
            <w:instrText xml:space="preserve"> PAGEREF _6gzttahmy4sn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642"/>
            </w:tabs>
            <w:spacing w:before="200" w:line="240" w:lineRule="auto"/>
            <w:ind w:left="0" w:firstLine="0"/>
            <w:rPr/>
          </w:pPr>
          <w:hyperlink w:anchor="_zaspzqtmr6ns">
            <w:r w:rsidDel="00000000" w:rsidR="00000000" w:rsidRPr="00000000">
              <w:rPr>
                <w:b w:val="1"/>
                <w:rtl w:val="0"/>
              </w:rPr>
              <w:t xml:space="preserve">W</w:t>
            </w:r>
          </w:hyperlink>
          <w:r w:rsidDel="00000000" w:rsidR="00000000" w:rsidRPr="00000000">
            <w:rPr>
              <w:b w:val="1"/>
              <w:rtl w:val="0"/>
            </w:rPr>
            <w:tab/>
          </w:r>
          <w:r w:rsidDel="00000000" w:rsidR="00000000" w:rsidRPr="00000000">
            <w:fldChar w:fldCharType="begin"/>
            <w:instrText xml:space="preserve"> PAGEREF _zaspzqtmr6ns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642"/>
            </w:tabs>
            <w:spacing w:before="60" w:line="240" w:lineRule="auto"/>
            <w:ind w:left="360" w:firstLine="0"/>
            <w:rPr/>
          </w:pPr>
          <w:hyperlink w:anchor="_5fr9cfoo902l">
            <w:r w:rsidDel="00000000" w:rsidR="00000000" w:rsidRPr="00000000">
              <w:rPr>
                <w:rtl w:val="0"/>
              </w:rPr>
              <w:t xml:space="preserve">WEAK HANDS</w:t>
            </w:r>
          </w:hyperlink>
          <w:r w:rsidDel="00000000" w:rsidR="00000000" w:rsidRPr="00000000">
            <w:rPr>
              <w:rtl w:val="0"/>
            </w:rPr>
            <w:tab/>
          </w:r>
          <w:r w:rsidDel="00000000" w:rsidR="00000000" w:rsidRPr="00000000">
            <w:fldChar w:fldCharType="begin"/>
            <w:instrText xml:space="preserve"> PAGEREF _5fr9cfoo902l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642"/>
            </w:tabs>
            <w:spacing w:before="60" w:line="240" w:lineRule="auto"/>
            <w:ind w:left="360" w:firstLine="0"/>
            <w:rPr/>
          </w:pPr>
          <w:hyperlink w:anchor="_at9i37e6ktc7">
            <w:r w:rsidDel="00000000" w:rsidR="00000000" w:rsidRPr="00000000">
              <w:rPr>
                <w:rtl w:val="0"/>
              </w:rPr>
              <w:t xml:space="preserve">WHALE</w:t>
            </w:r>
          </w:hyperlink>
          <w:r w:rsidDel="00000000" w:rsidR="00000000" w:rsidRPr="00000000">
            <w:rPr>
              <w:rtl w:val="0"/>
            </w:rPr>
            <w:tab/>
          </w:r>
          <w:r w:rsidDel="00000000" w:rsidR="00000000" w:rsidRPr="00000000">
            <w:fldChar w:fldCharType="begin"/>
            <w:instrText xml:space="preserve"> PAGEREF _at9i37e6ktc7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642"/>
            </w:tabs>
            <w:spacing w:after="80" w:before="60" w:line="240" w:lineRule="auto"/>
            <w:ind w:left="360" w:firstLine="0"/>
            <w:rPr/>
          </w:pPr>
          <w:hyperlink w:anchor="_87gm41tzy8sn">
            <w:r w:rsidDel="00000000" w:rsidR="00000000" w:rsidRPr="00000000">
              <w:rPr>
                <w:rtl w:val="0"/>
              </w:rPr>
              <w:t xml:space="preserve">WHITE PAPER</w:t>
            </w:r>
          </w:hyperlink>
          <w:r w:rsidDel="00000000" w:rsidR="00000000" w:rsidRPr="00000000">
            <w:rPr>
              <w:rtl w:val="0"/>
            </w:rPr>
            <w:tab/>
          </w:r>
          <w:r w:rsidDel="00000000" w:rsidR="00000000" w:rsidRPr="00000000">
            <w:fldChar w:fldCharType="begin"/>
            <w:instrText xml:space="preserve"> PAGEREF _87gm41tzy8sn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widowControl w:val="0"/>
        <w:spacing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widowControl w:val="0"/>
        <w:spacing w:line="360" w:lineRule="auto"/>
        <w:jc w:val="center"/>
        <w:rPr/>
      </w:pPr>
      <w:bookmarkStart w:colFirst="0" w:colLast="0" w:name="_3svuad94w3us" w:id="0"/>
      <w:bookmarkEnd w:id="0"/>
      <w:r w:rsidDel="00000000" w:rsidR="00000000" w:rsidRPr="00000000">
        <w:rPr>
          <w:rtl w:val="0"/>
        </w:rPr>
        <w:t xml:space="preserve">A</w:t>
      </w:r>
    </w:p>
    <w:p w:rsidR="00000000" w:rsidDel="00000000" w:rsidP="00000000" w:rsidRDefault="00000000" w:rsidRPr="00000000" w14:paraId="00000050">
      <w:pPr>
        <w:pStyle w:val="Heading2"/>
        <w:widowControl w:val="0"/>
        <w:spacing w:line="360" w:lineRule="auto"/>
        <w:rPr/>
      </w:pPr>
      <w:bookmarkStart w:colFirst="0" w:colLast="0" w:name="_xm567xog4n4i" w:id="1"/>
      <w:bookmarkEnd w:id="1"/>
      <w:r w:rsidDel="00000000" w:rsidR="00000000" w:rsidRPr="00000000">
        <w:rPr>
          <w:rtl w:val="0"/>
        </w:rPr>
        <w:t xml:space="preserve">AIRDROP</w:t>
      </w:r>
    </w:p>
    <w:p w:rsidR="00000000" w:rsidDel="00000000" w:rsidP="00000000" w:rsidRDefault="00000000" w:rsidRPr="00000000" w14:paraId="00000051">
      <w:pPr>
        <w:widowControl w:val="0"/>
        <w:pBdr>
          <w:top w:color="auto" w:space="0" w:sz="0" w:val="none"/>
          <w:left w:color="auto" w:space="0" w:sz="0" w:val="none"/>
          <w:bottom w:color="auto" w:space="0" w:sz="0" w:val="none"/>
          <w:right w:color="auto" w:space="0" w:sz="0" w:val="none"/>
        </w:pBdr>
        <w:spacing w:after="120" w:line="360" w:lineRule="auto"/>
        <w:rPr>
          <w:color w:val="222222"/>
          <w:sz w:val="24"/>
          <w:szCs w:val="24"/>
        </w:rPr>
      </w:pPr>
      <w:r w:rsidDel="00000000" w:rsidR="00000000" w:rsidRPr="00000000">
        <w:rPr>
          <w:color w:val="222222"/>
          <w:sz w:val="24"/>
          <w:szCs w:val="24"/>
          <w:rtl w:val="0"/>
        </w:rPr>
        <w:t xml:space="preserve">Dans le cadre d'un nouveau projet de cryptomonnaie, un "airdrop" désigne le fait de distribuer des jetons gratuitement afin de se faire connaître. On te demandera en échange d'aimer une page Facebook ou de traduire des documents techniques par exemple.  </w:t>
      </w:r>
    </w:p>
    <w:p w:rsidR="00000000" w:rsidDel="00000000" w:rsidP="00000000" w:rsidRDefault="00000000" w:rsidRPr="00000000" w14:paraId="00000052">
      <w:pPr>
        <w:widowControl w:val="0"/>
        <w:pBdr>
          <w:top w:color="auto" w:space="0" w:sz="0" w:val="none"/>
          <w:left w:color="auto" w:space="0" w:sz="0" w:val="none"/>
          <w:bottom w:color="auto" w:space="0" w:sz="0" w:val="none"/>
          <w:right w:color="auto" w:space="0" w:sz="0" w:val="none"/>
        </w:pBdr>
        <w:spacing w:after="120" w:line="360" w:lineRule="auto"/>
        <w:rPr>
          <w:color w:val="222222"/>
          <w:sz w:val="24"/>
          <w:szCs w:val="24"/>
        </w:rPr>
      </w:pPr>
      <w:r w:rsidDel="00000000" w:rsidR="00000000" w:rsidRPr="00000000">
        <w:rPr>
          <w:rtl w:val="0"/>
        </w:rPr>
      </w:r>
    </w:p>
    <w:p w:rsidR="00000000" w:rsidDel="00000000" w:rsidP="00000000" w:rsidRDefault="00000000" w:rsidRPr="00000000" w14:paraId="00000053">
      <w:pPr>
        <w:pStyle w:val="Heading2"/>
        <w:widowControl w:val="0"/>
        <w:spacing w:line="360" w:lineRule="auto"/>
        <w:rPr/>
      </w:pPr>
      <w:bookmarkStart w:colFirst="0" w:colLast="0" w:name="_lac0m8g3u52k" w:id="2"/>
      <w:bookmarkEnd w:id="2"/>
      <w:r w:rsidDel="00000000" w:rsidR="00000000" w:rsidRPr="00000000">
        <w:rPr>
          <w:rtl w:val="0"/>
        </w:rPr>
        <w:t xml:space="preserve">ALTCOIN</w:t>
      </w:r>
    </w:p>
    <w:p w:rsidR="00000000" w:rsidDel="00000000" w:rsidP="00000000" w:rsidRDefault="00000000" w:rsidRPr="00000000" w14:paraId="00000054">
      <w:pPr>
        <w:widowControl w:val="0"/>
        <w:spacing w:after="120" w:line="360" w:lineRule="auto"/>
        <w:rPr>
          <w:sz w:val="24"/>
          <w:szCs w:val="24"/>
        </w:rPr>
      </w:pPr>
      <w:r w:rsidDel="00000000" w:rsidR="00000000" w:rsidRPr="00000000">
        <w:rPr>
          <w:color w:val="181e2c"/>
          <w:sz w:val="24"/>
          <w:szCs w:val="24"/>
          <w:rtl w:val="0"/>
        </w:rPr>
        <w:t xml:space="preserve">Tu ne le sais peut-être pas, mais il existe d'autres </w:t>
      </w:r>
      <w:r w:rsidDel="00000000" w:rsidR="00000000" w:rsidRPr="00000000">
        <w:rPr>
          <w:color w:val="181e2c"/>
          <w:sz w:val="24"/>
          <w:szCs w:val="24"/>
          <w:rtl w:val="0"/>
        </w:rPr>
        <w:t xml:space="preserve">cryptomonnaies</w:t>
      </w:r>
      <w:r w:rsidDel="00000000" w:rsidR="00000000" w:rsidRPr="00000000">
        <w:rPr>
          <w:color w:val="181e2c"/>
          <w:sz w:val="24"/>
          <w:szCs w:val="24"/>
          <w:rtl w:val="0"/>
        </w:rPr>
        <w:t xml:space="preserve"> au-delà du Bitcoin ! C'est ce que l'on appelle les "altcoins", ou coins alternatifs. Litecoin, Ether, Ripple, la liste est longue, les "altcoins" se comptent par milliers. </w:t>
      </w:r>
      <w:r w:rsidDel="00000000" w:rsidR="00000000" w:rsidRPr="00000000">
        <w:rPr>
          <w:rtl w:val="0"/>
        </w:rPr>
      </w:r>
    </w:p>
    <w:p w:rsidR="00000000" w:rsidDel="00000000" w:rsidP="00000000" w:rsidRDefault="00000000" w:rsidRPr="00000000" w14:paraId="00000055">
      <w:pPr>
        <w:widowControl w:val="0"/>
        <w:spacing w:after="120" w:line="360" w:lineRule="auto"/>
        <w:rPr>
          <w:sz w:val="24"/>
          <w:szCs w:val="24"/>
        </w:rPr>
      </w:pPr>
      <w:r w:rsidDel="00000000" w:rsidR="00000000" w:rsidRPr="00000000">
        <w:rPr>
          <w:rtl w:val="0"/>
        </w:rPr>
      </w:r>
    </w:p>
    <w:p w:rsidR="00000000" w:rsidDel="00000000" w:rsidP="00000000" w:rsidRDefault="00000000" w:rsidRPr="00000000" w14:paraId="00000056">
      <w:pPr>
        <w:pStyle w:val="Heading2"/>
        <w:widowControl w:val="0"/>
        <w:spacing w:after="120" w:line="360" w:lineRule="auto"/>
        <w:rPr/>
      </w:pPr>
      <w:bookmarkStart w:colFirst="0" w:colLast="0" w:name="_5hj7hl9i5bdu" w:id="3"/>
      <w:bookmarkEnd w:id="3"/>
      <w:r w:rsidDel="00000000" w:rsidR="00000000" w:rsidRPr="00000000">
        <w:rPr>
          <w:rtl w:val="0"/>
        </w:rPr>
        <w:t xml:space="preserve">ARBITRAGE</w:t>
      </w:r>
    </w:p>
    <w:p w:rsidR="00000000" w:rsidDel="00000000" w:rsidP="00000000" w:rsidRDefault="00000000" w:rsidRPr="00000000" w14:paraId="00000057">
      <w:pPr>
        <w:widowControl w:val="0"/>
        <w:spacing w:after="120" w:line="360" w:lineRule="auto"/>
        <w:rPr>
          <w:b w:val="1"/>
          <w:sz w:val="32"/>
          <w:szCs w:val="32"/>
        </w:rPr>
      </w:pPr>
      <w:r w:rsidDel="00000000" w:rsidR="00000000" w:rsidRPr="00000000">
        <w:rPr>
          <w:color w:val="181e2c"/>
          <w:sz w:val="24"/>
          <w:szCs w:val="24"/>
          <w:rtl w:val="0"/>
        </w:rPr>
        <w:t xml:space="preserve">Il s'agit d'un terme boursier désignant le fait de tirer parti des différences de prix entre deux plateformes. Tu achètes sur l'une, tu revends sur l'autre et tu génères une plus-value. </w:t>
      </w:r>
      <w:r w:rsidDel="00000000" w:rsidR="00000000" w:rsidRPr="00000000">
        <w:rPr>
          <w:rtl w:val="0"/>
        </w:rPr>
      </w:r>
    </w:p>
    <w:p w:rsidR="00000000" w:rsidDel="00000000" w:rsidP="00000000" w:rsidRDefault="00000000" w:rsidRPr="00000000" w14:paraId="00000058">
      <w:pPr>
        <w:pStyle w:val="Heading2"/>
        <w:widowControl w:val="0"/>
        <w:spacing w:line="360" w:lineRule="auto"/>
        <w:rPr/>
      </w:pPr>
      <w:bookmarkStart w:colFirst="0" w:colLast="0" w:name="_ewvmyce186ir" w:id="4"/>
      <w:bookmarkEnd w:id="4"/>
      <w:r w:rsidDel="00000000" w:rsidR="00000000" w:rsidRPr="00000000">
        <w:rPr>
          <w:rtl w:val="0"/>
        </w:rPr>
        <w:br w:type="textWrapping"/>
        <w:t xml:space="preserve">ATH</w:t>
      </w:r>
    </w:p>
    <w:p w:rsidR="00000000" w:rsidDel="00000000" w:rsidP="00000000" w:rsidRDefault="00000000" w:rsidRPr="00000000" w14:paraId="00000059">
      <w:pPr>
        <w:widowControl w:val="0"/>
        <w:spacing w:line="360" w:lineRule="auto"/>
        <w:rPr>
          <w:sz w:val="24"/>
          <w:szCs w:val="24"/>
        </w:rPr>
      </w:pPr>
      <w:r w:rsidDel="00000000" w:rsidR="00000000" w:rsidRPr="00000000">
        <w:rPr>
          <w:sz w:val="24"/>
          <w:szCs w:val="24"/>
          <w:rtl w:val="0"/>
        </w:rPr>
        <w:t xml:space="preserve">"All Time High", soit la valeur la plus élevée jamais atteinte par une cryptomonnaie.</w:t>
      </w:r>
    </w:p>
    <w:p w:rsidR="00000000" w:rsidDel="00000000" w:rsidP="00000000" w:rsidRDefault="00000000" w:rsidRPr="00000000" w14:paraId="0000005A">
      <w:pPr>
        <w:widowControl w:val="0"/>
        <w:spacing w:line="360" w:lineRule="auto"/>
        <w:rPr>
          <w:sz w:val="24"/>
          <w:szCs w:val="24"/>
        </w:rPr>
      </w:pPr>
      <w:r w:rsidDel="00000000" w:rsidR="00000000" w:rsidRPr="00000000">
        <w:rPr>
          <w:rtl w:val="0"/>
        </w:rPr>
      </w:r>
    </w:p>
    <w:p w:rsidR="00000000" w:rsidDel="00000000" w:rsidP="00000000" w:rsidRDefault="00000000" w:rsidRPr="00000000" w14:paraId="0000005B">
      <w:pPr>
        <w:pStyle w:val="Heading1"/>
        <w:widowControl w:val="0"/>
        <w:spacing w:line="360" w:lineRule="auto"/>
        <w:jc w:val="center"/>
        <w:rPr/>
      </w:pPr>
      <w:bookmarkStart w:colFirst="0" w:colLast="0" w:name="_xsdnd82kz146" w:id="5"/>
      <w:bookmarkEnd w:id="5"/>
      <w:r w:rsidDel="00000000" w:rsidR="00000000" w:rsidRPr="00000000">
        <w:rPr>
          <w:rtl w:val="0"/>
        </w:rPr>
        <w:t xml:space="preserve">B</w:t>
      </w:r>
    </w:p>
    <w:p w:rsidR="00000000" w:rsidDel="00000000" w:rsidP="00000000" w:rsidRDefault="00000000" w:rsidRPr="00000000" w14:paraId="0000005C">
      <w:pPr>
        <w:pStyle w:val="Heading2"/>
        <w:widowControl w:val="0"/>
        <w:spacing w:line="360" w:lineRule="auto"/>
        <w:rPr/>
      </w:pPr>
      <w:bookmarkStart w:colFirst="0" w:colLast="0" w:name="_vcmxj3hndwd5" w:id="6"/>
      <w:bookmarkEnd w:id="6"/>
      <w:r w:rsidDel="00000000" w:rsidR="00000000" w:rsidRPr="00000000">
        <w:rPr>
          <w:rtl w:val="0"/>
        </w:rPr>
        <w:t xml:space="preserve">BAG</w:t>
      </w:r>
    </w:p>
    <w:p w:rsidR="00000000" w:rsidDel="00000000" w:rsidP="00000000" w:rsidRDefault="00000000" w:rsidRPr="00000000" w14:paraId="0000005D">
      <w:pPr>
        <w:widowControl w:val="0"/>
        <w:spacing w:after="120" w:line="360" w:lineRule="auto"/>
        <w:rPr>
          <w:color w:val="181e2c"/>
          <w:sz w:val="24"/>
          <w:szCs w:val="24"/>
        </w:rPr>
      </w:pPr>
      <w:r w:rsidDel="00000000" w:rsidR="00000000" w:rsidRPr="00000000">
        <w:rPr>
          <w:color w:val="181e2c"/>
          <w:sz w:val="24"/>
          <w:szCs w:val="24"/>
          <w:rtl w:val="0"/>
        </w:rPr>
        <w:t xml:space="preserve">Il s'agit tout simplement de ton portfolio. </w:t>
      </w:r>
    </w:p>
    <w:p w:rsidR="00000000" w:rsidDel="00000000" w:rsidP="00000000" w:rsidRDefault="00000000" w:rsidRPr="00000000" w14:paraId="0000005E">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5F">
      <w:pPr>
        <w:pStyle w:val="Heading2"/>
        <w:widowControl w:val="0"/>
        <w:spacing w:after="120" w:line="360" w:lineRule="auto"/>
        <w:rPr/>
      </w:pPr>
      <w:bookmarkStart w:colFirst="0" w:colLast="0" w:name="_v18h40bflq7c" w:id="7"/>
      <w:bookmarkEnd w:id="7"/>
      <w:r w:rsidDel="00000000" w:rsidR="00000000" w:rsidRPr="00000000">
        <w:rPr>
          <w:rtl w:val="0"/>
        </w:rPr>
        <w:t xml:space="preserve">BAGHOLDER</w:t>
      </w:r>
      <w:r w:rsidDel="00000000" w:rsidR="00000000" w:rsidRPr="00000000">
        <w:rPr>
          <w:rtl w:val="0"/>
        </w:rPr>
      </w:r>
    </w:p>
    <w:p w:rsidR="00000000" w:rsidDel="00000000" w:rsidP="00000000" w:rsidRDefault="00000000" w:rsidRPr="00000000" w14:paraId="00000060">
      <w:pPr>
        <w:widowControl w:val="0"/>
        <w:spacing w:after="120" w:line="360" w:lineRule="auto"/>
        <w:rPr>
          <w:b w:val="1"/>
          <w:sz w:val="32"/>
          <w:szCs w:val="32"/>
        </w:rPr>
      </w:pPr>
      <w:r w:rsidDel="00000000" w:rsidR="00000000" w:rsidRPr="00000000">
        <w:rPr>
          <w:color w:val="181e2c"/>
          <w:sz w:val="24"/>
          <w:szCs w:val="24"/>
          <w:rtl w:val="0"/>
        </w:rPr>
        <w:t xml:space="preserve">Qu’il y a-t-il de plus dur que de vendre lorsqu'on est en perte ? Psychologiquement, c’est compliqué, l’investisseur aura tendance à attendre et se dire que ça va remonter un jour. Mais voilà, notre investisseur s’est positionné sur une crypto sans réelle utilité et il a un gros stock à écouler. C’est donc un </w:t>
      </w:r>
      <w:r w:rsidDel="00000000" w:rsidR="00000000" w:rsidRPr="00000000">
        <w:rPr>
          <w:color w:val="181e2c"/>
          <w:sz w:val="24"/>
          <w:szCs w:val="24"/>
          <w:rtl w:val="0"/>
        </w:rPr>
        <w:t xml:space="preserve">Bagholder</w:t>
      </w:r>
      <w:r w:rsidDel="00000000" w:rsidR="00000000" w:rsidRPr="00000000">
        <w:rPr>
          <w:color w:val="181e2c"/>
          <w:sz w:val="24"/>
          <w:szCs w:val="24"/>
          <w:rtl w:val="0"/>
        </w:rPr>
        <w:t xml:space="preserve">.</w:t>
      </w:r>
      <w:r w:rsidDel="00000000" w:rsidR="00000000" w:rsidRPr="00000000">
        <w:rPr>
          <w:rtl w:val="0"/>
        </w:rPr>
      </w:r>
    </w:p>
    <w:p w:rsidR="00000000" w:rsidDel="00000000" w:rsidP="00000000" w:rsidRDefault="00000000" w:rsidRPr="00000000" w14:paraId="00000061">
      <w:pPr>
        <w:pStyle w:val="Heading2"/>
        <w:widowControl w:val="0"/>
        <w:spacing w:line="360" w:lineRule="auto"/>
        <w:rPr/>
      </w:pPr>
      <w:bookmarkStart w:colFirst="0" w:colLast="0" w:name="_ih55eau1b5cc" w:id="8"/>
      <w:bookmarkEnd w:id="8"/>
      <w:r w:rsidDel="00000000" w:rsidR="00000000" w:rsidRPr="00000000">
        <w:rPr>
          <w:rtl w:val="0"/>
        </w:rPr>
        <w:t xml:space="preserve">BEARISH</w:t>
      </w:r>
    </w:p>
    <w:p w:rsidR="00000000" w:rsidDel="00000000" w:rsidP="00000000" w:rsidRDefault="00000000" w:rsidRPr="00000000" w14:paraId="00000062">
      <w:pPr>
        <w:widowControl w:val="0"/>
        <w:spacing w:after="120" w:line="360" w:lineRule="auto"/>
        <w:rPr>
          <w:sz w:val="24"/>
          <w:szCs w:val="24"/>
        </w:rPr>
      </w:pPr>
      <w:r w:rsidDel="00000000" w:rsidR="00000000" w:rsidRPr="00000000">
        <w:rPr>
          <w:color w:val="181e2c"/>
          <w:sz w:val="24"/>
          <w:szCs w:val="24"/>
          <w:rtl w:val="0"/>
        </w:rPr>
        <w:t xml:space="preserve">Un marché à tendance baissière, par opposition à "bullish". </w:t>
        <w:br w:type="textWrapping"/>
        <w:t xml:space="preserve">Qui vient de l’ours, l’ours mettant un coup de patte.</w:t>
      </w:r>
      <w:r w:rsidDel="00000000" w:rsidR="00000000" w:rsidRPr="00000000">
        <w:rPr>
          <w:rtl w:val="0"/>
        </w:rPr>
      </w:r>
    </w:p>
    <w:p w:rsidR="00000000" w:rsidDel="00000000" w:rsidP="00000000" w:rsidRDefault="00000000" w:rsidRPr="00000000" w14:paraId="00000063">
      <w:pPr>
        <w:widowControl w:val="0"/>
        <w:spacing w:line="360" w:lineRule="auto"/>
        <w:rPr>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892492</wp:posOffset>
            </wp:positionH>
            <wp:positionV relativeFrom="paragraph">
              <wp:posOffset>163830</wp:posOffset>
            </wp:positionV>
            <wp:extent cx="4335145" cy="2402205"/>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335145" cy="2402205"/>
                    </a:xfrm>
                    <a:prstGeom prst="rect"/>
                    <a:ln/>
                  </pic:spPr>
                </pic:pic>
              </a:graphicData>
            </a:graphic>
          </wp:anchor>
        </w:drawing>
      </w:r>
    </w:p>
    <w:p w:rsidR="00000000" w:rsidDel="00000000" w:rsidP="00000000" w:rsidRDefault="00000000" w:rsidRPr="00000000" w14:paraId="00000064">
      <w:pPr>
        <w:widowControl w:val="0"/>
        <w:spacing w:line="360" w:lineRule="auto"/>
        <w:jc w:val="center"/>
        <w:rPr>
          <w:i w:val="1"/>
          <w:sz w:val="24"/>
          <w:szCs w:val="24"/>
        </w:rPr>
      </w:pPr>
      <w:r w:rsidDel="00000000" w:rsidR="00000000" w:rsidRPr="00000000">
        <w:rPr>
          <w:rtl w:val="0"/>
        </w:rPr>
      </w:r>
    </w:p>
    <w:p w:rsidR="00000000" w:rsidDel="00000000" w:rsidP="00000000" w:rsidRDefault="00000000" w:rsidRPr="00000000" w14:paraId="00000065">
      <w:pPr>
        <w:pStyle w:val="Heading2"/>
        <w:widowControl w:val="0"/>
        <w:spacing w:line="360" w:lineRule="auto"/>
        <w:rPr/>
      </w:pPr>
      <w:bookmarkStart w:colFirst="0" w:colLast="0" w:name="_x918xa2yxqt0" w:id="9"/>
      <w:bookmarkEnd w:id="9"/>
      <w:r w:rsidDel="00000000" w:rsidR="00000000" w:rsidRPr="00000000">
        <w:rPr>
          <w:rtl w:val="0"/>
        </w:rPr>
        <w:t xml:space="preserve">BROKER</w:t>
      </w:r>
    </w:p>
    <w:p w:rsidR="00000000" w:rsidDel="00000000" w:rsidP="00000000" w:rsidRDefault="00000000" w:rsidRPr="00000000" w14:paraId="00000066">
      <w:pPr>
        <w:widowControl w:val="0"/>
        <w:spacing w:after="120" w:line="360" w:lineRule="auto"/>
        <w:rPr>
          <w:color w:val="222222"/>
          <w:sz w:val="24"/>
          <w:szCs w:val="24"/>
        </w:rPr>
      </w:pPr>
      <w:r w:rsidDel="00000000" w:rsidR="00000000" w:rsidRPr="00000000">
        <w:rPr>
          <w:color w:val="181e2c"/>
          <w:sz w:val="24"/>
          <w:szCs w:val="24"/>
          <w:rtl w:val="0"/>
        </w:rPr>
        <w:t xml:space="preserve">Un broker, ou un courtier en français, c'est celui qui propose d'acheter ou de vendre des actifs. Et qui en a le droit. Un broker peut avoir plusieurs exchange</w:t>
      </w:r>
      <w:r w:rsidDel="00000000" w:rsidR="00000000" w:rsidRPr="00000000">
        <w:rPr>
          <w:color w:val="222222"/>
          <w:sz w:val="24"/>
          <w:szCs w:val="24"/>
          <w:rtl w:val="0"/>
        </w:rPr>
        <w:t xml:space="preserve">.</w:t>
      </w:r>
    </w:p>
    <w:p w:rsidR="00000000" w:rsidDel="00000000" w:rsidP="00000000" w:rsidRDefault="00000000" w:rsidRPr="00000000" w14:paraId="00000067">
      <w:pPr>
        <w:widowControl w:val="0"/>
        <w:spacing w:after="120" w:line="360" w:lineRule="auto"/>
        <w:rPr>
          <w:color w:val="222222"/>
          <w:sz w:val="24"/>
          <w:szCs w:val="24"/>
        </w:rPr>
      </w:pPr>
      <w:r w:rsidDel="00000000" w:rsidR="00000000" w:rsidRPr="00000000">
        <w:rPr>
          <w:rtl w:val="0"/>
        </w:rPr>
      </w:r>
    </w:p>
    <w:p w:rsidR="00000000" w:rsidDel="00000000" w:rsidP="00000000" w:rsidRDefault="00000000" w:rsidRPr="00000000" w14:paraId="00000068">
      <w:pPr>
        <w:pStyle w:val="Heading2"/>
        <w:widowControl w:val="0"/>
        <w:spacing w:after="120" w:line="360" w:lineRule="auto"/>
        <w:rPr/>
      </w:pPr>
      <w:bookmarkStart w:colFirst="0" w:colLast="0" w:name="_lcshpuu6u56a" w:id="10"/>
      <w:bookmarkEnd w:id="10"/>
      <w:r w:rsidDel="00000000" w:rsidR="00000000" w:rsidRPr="00000000">
        <w:rPr>
          <w:rtl w:val="0"/>
        </w:rPr>
        <w:t xml:space="preserve">BULLE SPÉCULATIVE</w:t>
      </w:r>
    </w:p>
    <w:p w:rsidR="00000000" w:rsidDel="00000000" w:rsidP="00000000" w:rsidRDefault="00000000" w:rsidRPr="00000000" w14:paraId="00000069">
      <w:pPr>
        <w:rPr>
          <w:sz w:val="24"/>
          <w:szCs w:val="24"/>
        </w:rPr>
      </w:pPr>
      <w:r w:rsidDel="00000000" w:rsidR="00000000" w:rsidRPr="00000000">
        <w:rPr>
          <w:sz w:val="24"/>
          <w:szCs w:val="24"/>
          <w:rtl w:val="0"/>
        </w:rPr>
        <w:t xml:space="preserve">Il s’agit de la hausse du cours d’un titre ou d’un indice en dehors de toute croissance réelle du </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marché généralement due à des spéculations positives. Elle peut durer jusqu’à plusieurs années. </w:t>
      </w:r>
    </w:p>
    <w:p w:rsidR="00000000" w:rsidDel="00000000" w:rsidP="00000000" w:rsidRDefault="00000000" w:rsidRPr="00000000" w14:paraId="0000006C">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6D">
      <w:pPr>
        <w:pStyle w:val="Heading2"/>
        <w:widowControl w:val="0"/>
        <w:spacing w:line="360" w:lineRule="auto"/>
        <w:rPr/>
      </w:pPr>
      <w:bookmarkStart w:colFirst="0" w:colLast="0" w:name="_4qvb277ie7ap" w:id="11"/>
      <w:bookmarkEnd w:id="11"/>
      <w:r w:rsidDel="00000000" w:rsidR="00000000" w:rsidRPr="00000000">
        <w:rPr>
          <w:rtl w:val="0"/>
        </w:rPr>
        <w:t xml:space="preserve">BTFD</w:t>
      </w:r>
    </w:p>
    <w:p w:rsidR="00000000" w:rsidDel="00000000" w:rsidP="00000000" w:rsidRDefault="00000000" w:rsidRPr="00000000" w14:paraId="0000006E">
      <w:pPr>
        <w:widowControl w:val="0"/>
        <w:spacing w:after="120" w:line="360" w:lineRule="auto"/>
        <w:rPr>
          <w:color w:val="181e2c"/>
          <w:sz w:val="24"/>
          <w:szCs w:val="24"/>
        </w:rPr>
      </w:pPr>
      <w:r w:rsidDel="00000000" w:rsidR="00000000" w:rsidRPr="00000000">
        <w:rPr>
          <w:color w:val="181e2c"/>
          <w:sz w:val="24"/>
          <w:szCs w:val="24"/>
          <w:rtl w:val="0"/>
        </w:rPr>
        <w:t xml:space="preserve">"Buy The Fuckin' Dip". C'est le fait d'acheter une </w:t>
      </w:r>
      <w:r w:rsidDel="00000000" w:rsidR="00000000" w:rsidRPr="00000000">
        <w:rPr>
          <w:color w:val="181e2c"/>
          <w:sz w:val="24"/>
          <w:szCs w:val="24"/>
          <w:rtl w:val="0"/>
        </w:rPr>
        <w:t xml:space="preserve">cryptomonnaie</w:t>
      </w:r>
      <w:r w:rsidDel="00000000" w:rsidR="00000000" w:rsidRPr="00000000">
        <w:rPr>
          <w:color w:val="181e2c"/>
          <w:sz w:val="24"/>
          <w:szCs w:val="24"/>
          <w:rtl w:val="0"/>
        </w:rPr>
        <w:t xml:space="preserve"> qui a connu une forte baisse. Par exemple quand le bitcoin est passé de 20 000$ à 3 000$.</w:t>
      </w:r>
    </w:p>
    <w:p w:rsidR="00000000" w:rsidDel="00000000" w:rsidP="00000000" w:rsidRDefault="00000000" w:rsidRPr="00000000" w14:paraId="0000006F">
      <w:pPr>
        <w:pStyle w:val="Heading2"/>
        <w:widowControl w:val="0"/>
        <w:spacing w:after="120" w:line="360" w:lineRule="auto"/>
        <w:rPr/>
      </w:pPr>
      <w:bookmarkStart w:colFirst="0" w:colLast="0" w:name="_ppdwl8lwtn1x" w:id="12"/>
      <w:bookmarkEnd w:id="12"/>
      <w:r w:rsidDel="00000000" w:rsidR="00000000" w:rsidRPr="00000000">
        <w:rPr>
          <w:rtl w:val="0"/>
        </w:rPr>
        <w:t xml:space="preserve">BULLISH</w:t>
      </w:r>
    </w:p>
    <w:p w:rsidR="00000000" w:rsidDel="00000000" w:rsidP="00000000" w:rsidRDefault="00000000" w:rsidRPr="00000000" w14:paraId="00000070">
      <w:pPr>
        <w:widowControl w:val="0"/>
        <w:spacing w:after="120" w:line="360" w:lineRule="auto"/>
        <w:rPr>
          <w:color w:val="181e2c"/>
          <w:sz w:val="24"/>
          <w:szCs w:val="24"/>
        </w:rPr>
      </w:pPr>
      <w:r w:rsidDel="00000000" w:rsidR="00000000" w:rsidRPr="00000000">
        <w:rPr>
          <w:color w:val="181e2c"/>
          <w:sz w:val="24"/>
          <w:szCs w:val="24"/>
          <w:rtl w:val="0"/>
        </w:rPr>
        <w:t xml:space="preserve">Un marché à tendance haussière, par opposition à "bearish". </w:t>
        <w:br w:type="textWrapping"/>
        <w:t xml:space="preserve">Là c’est illustré avec le taureau, le coup de corne envoyant en l’air.</w:t>
      </w:r>
    </w:p>
    <w:p w:rsidR="00000000" w:rsidDel="00000000" w:rsidP="00000000" w:rsidRDefault="00000000" w:rsidRPr="00000000" w14:paraId="00000071">
      <w:pPr>
        <w:pStyle w:val="Heading2"/>
        <w:widowControl w:val="0"/>
        <w:spacing w:after="120" w:line="360" w:lineRule="auto"/>
        <w:rPr/>
      </w:pPr>
      <w:bookmarkStart w:colFirst="0" w:colLast="0" w:name="_2fcvgx7p37hl" w:id="13"/>
      <w:bookmarkEnd w:id="13"/>
      <w:r w:rsidDel="00000000" w:rsidR="00000000" w:rsidRPr="00000000">
        <w:rPr>
          <w:rtl w:val="0"/>
        </w:rPr>
        <w:t xml:space="preserve">BURN</w:t>
      </w:r>
    </w:p>
    <w:p w:rsidR="00000000" w:rsidDel="00000000" w:rsidP="00000000" w:rsidRDefault="00000000" w:rsidRPr="00000000" w14:paraId="00000072">
      <w:pPr>
        <w:widowControl w:val="0"/>
        <w:pBdr>
          <w:top w:color="auto" w:space="0" w:sz="0" w:val="none"/>
          <w:left w:color="auto" w:space="0" w:sz="0" w:val="none"/>
          <w:bottom w:color="auto" w:space="0" w:sz="0" w:val="none"/>
          <w:right w:color="auto" w:space="0" w:sz="0" w:val="none"/>
        </w:pBdr>
        <w:spacing w:after="120" w:line="360" w:lineRule="auto"/>
        <w:rPr>
          <w:color w:val="181e2c"/>
          <w:sz w:val="24"/>
          <w:szCs w:val="24"/>
        </w:rPr>
      </w:pPr>
      <w:r w:rsidDel="00000000" w:rsidR="00000000" w:rsidRPr="00000000">
        <w:rPr>
          <w:color w:val="222222"/>
          <w:sz w:val="24"/>
          <w:szCs w:val="24"/>
          <w:rtl w:val="0"/>
        </w:rPr>
        <w:t xml:space="preserve">Ou « brûler » en anglais. C'est le fait de supprimer un certain nombre de tokens, ce qui augmente généralement la valeur en faisant baisser l'offre. </w:t>
      </w:r>
      <w:r w:rsidDel="00000000" w:rsidR="00000000" w:rsidRPr="00000000">
        <w:rPr>
          <w:rtl w:val="0"/>
        </w:rPr>
      </w:r>
    </w:p>
    <w:p w:rsidR="00000000" w:rsidDel="00000000" w:rsidP="00000000" w:rsidRDefault="00000000" w:rsidRPr="00000000" w14:paraId="00000073">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74">
      <w:pPr>
        <w:pStyle w:val="Heading2"/>
        <w:widowControl w:val="0"/>
        <w:spacing w:after="120" w:line="360" w:lineRule="auto"/>
        <w:rPr/>
      </w:pPr>
      <w:bookmarkStart w:colFirst="0" w:colLast="0" w:name="_7haq6g2hagb" w:id="14"/>
      <w:bookmarkEnd w:id="14"/>
      <w:r w:rsidDel="00000000" w:rsidR="00000000" w:rsidRPr="00000000">
        <w:rPr>
          <w:rtl w:val="0"/>
        </w:rPr>
        <w:t xml:space="preserve">BUY/SELL WALL</w:t>
      </w:r>
    </w:p>
    <w:p w:rsidR="00000000" w:rsidDel="00000000" w:rsidP="00000000" w:rsidRDefault="00000000" w:rsidRPr="00000000" w14:paraId="00000075">
      <w:pPr>
        <w:widowControl w:val="0"/>
        <w:spacing w:after="120" w:line="360" w:lineRule="auto"/>
        <w:rPr>
          <w:sz w:val="24"/>
          <w:szCs w:val="24"/>
        </w:rPr>
      </w:pPr>
      <w:r w:rsidDel="00000000" w:rsidR="00000000" w:rsidRPr="00000000">
        <w:rPr>
          <w:color w:val="181e2c"/>
          <w:sz w:val="24"/>
          <w:szCs w:val="24"/>
          <w:rtl w:val="0"/>
        </w:rPr>
        <w:t xml:space="preserve">Accumulation de Limit Order à un prix identique. C’est-à-dire des ordres en attente. Comme si tu avais dit que tu voulais acheter 16 000 Bitcoin à 1500€.</w:t>
      </w:r>
      <w:r w:rsidDel="00000000" w:rsidR="00000000" w:rsidRPr="00000000">
        <w:rPr>
          <w:rtl w:val="0"/>
        </w:rPr>
      </w:r>
    </w:p>
    <w:p w:rsidR="00000000" w:rsidDel="00000000" w:rsidP="00000000" w:rsidRDefault="00000000" w:rsidRPr="00000000" w14:paraId="00000076">
      <w:pPr>
        <w:widowControl w:val="0"/>
        <w:spacing w:after="120" w:line="360" w:lineRule="auto"/>
        <w:jc w:val="center"/>
        <w:rPr>
          <w:b w:val="1"/>
          <w:color w:val="181e2c"/>
          <w:sz w:val="32"/>
          <w:szCs w:val="32"/>
        </w:rPr>
      </w:pPr>
      <w:r w:rsidDel="00000000" w:rsidR="00000000" w:rsidRPr="00000000">
        <w:rPr>
          <w:i w:val="1"/>
          <w:color w:val="181e2c"/>
          <w:sz w:val="24"/>
          <w:szCs w:val="24"/>
          <w:highlight w:val="yellow"/>
        </w:rPr>
        <w:drawing>
          <wp:inline distB="114300" distT="114300" distL="114300" distR="114300">
            <wp:extent cx="6122670" cy="210820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12267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Style w:val="Heading1"/>
        <w:widowControl w:val="0"/>
        <w:spacing w:line="360" w:lineRule="auto"/>
        <w:jc w:val="center"/>
        <w:rPr/>
      </w:pPr>
      <w:bookmarkStart w:colFirst="0" w:colLast="0" w:name="_eyf9xx2tljxf" w:id="15"/>
      <w:bookmarkEnd w:id="15"/>
      <w:r w:rsidDel="00000000" w:rsidR="00000000" w:rsidRPr="00000000">
        <w:rPr>
          <w:rtl w:val="0"/>
        </w:rPr>
        <w:t xml:space="preserve">C</w:t>
      </w:r>
    </w:p>
    <w:p w:rsidR="00000000" w:rsidDel="00000000" w:rsidP="00000000" w:rsidRDefault="00000000" w:rsidRPr="00000000" w14:paraId="00000078">
      <w:pPr>
        <w:pStyle w:val="Heading2"/>
        <w:widowControl w:val="0"/>
        <w:spacing w:after="120" w:line="360" w:lineRule="auto"/>
        <w:rPr/>
      </w:pPr>
      <w:bookmarkStart w:colFirst="0" w:colLast="0" w:name="_2b7n52odo1lw" w:id="16"/>
      <w:bookmarkEnd w:id="16"/>
      <w:r w:rsidDel="00000000" w:rsidR="00000000" w:rsidRPr="00000000">
        <w:rPr>
          <w:rtl w:val="0"/>
        </w:rPr>
        <w:t xml:space="preserve">COLD WALLET</w:t>
      </w:r>
    </w:p>
    <w:p w:rsidR="00000000" w:rsidDel="00000000" w:rsidP="00000000" w:rsidRDefault="00000000" w:rsidRPr="00000000" w14:paraId="00000079">
      <w:pPr>
        <w:widowControl w:val="0"/>
        <w:spacing w:after="120" w:line="360" w:lineRule="auto"/>
        <w:rPr>
          <w:color w:val="181e2c"/>
          <w:sz w:val="24"/>
          <w:szCs w:val="24"/>
        </w:rPr>
      </w:pPr>
      <w:r w:rsidDel="00000000" w:rsidR="00000000" w:rsidRPr="00000000">
        <w:rPr>
          <w:color w:val="181e2c"/>
          <w:sz w:val="24"/>
          <w:szCs w:val="24"/>
          <w:rtl w:val="0"/>
        </w:rPr>
        <w:t xml:space="preserve">En français portefeuille à froid. Ce qui est en fait un portefeuille non connecté à Internet avec du coup beaucoup plus de sécurité. Un exemple de cold wallet est par exemple le Ledger wallet:</w:t>
      </w:r>
    </w:p>
    <w:p w:rsidR="00000000" w:rsidDel="00000000" w:rsidP="00000000" w:rsidRDefault="00000000" w:rsidRPr="00000000" w14:paraId="0000007A">
      <w:pPr>
        <w:widowControl w:val="0"/>
        <w:spacing w:after="120" w:line="360" w:lineRule="auto"/>
        <w:jc w:val="center"/>
        <w:rPr>
          <w:b w:val="1"/>
          <w:color w:val="181e2c"/>
          <w:sz w:val="32"/>
          <w:szCs w:val="32"/>
        </w:rPr>
      </w:pPr>
      <w:r w:rsidDel="00000000" w:rsidR="00000000" w:rsidRPr="00000000">
        <w:rPr>
          <w:color w:val="181e2c"/>
          <w:sz w:val="24"/>
          <w:szCs w:val="24"/>
        </w:rPr>
        <w:drawing>
          <wp:inline distB="114300" distT="114300" distL="114300" distR="114300">
            <wp:extent cx="1208722" cy="1613145"/>
            <wp:effectExtent b="-202211" l="202211" r="202211" t="-202211"/>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rot="5400000">
                      <a:off x="0" y="0"/>
                      <a:ext cx="1208722" cy="1613145"/>
                    </a:xfrm>
                    <a:prstGeom prst="rect"/>
                    <a:ln/>
                  </pic:spPr>
                </pic:pic>
              </a:graphicData>
            </a:graphic>
          </wp:inline>
        </w:drawing>
      </w:r>
      <w:r w:rsidDel="00000000" w:rsidR="00000000" w:rsidRPr="00000000">
        <w:rPr>
          <w:color w:val="181e2c"/>
          <w:sz w:val="24"/>
          <w:szCs w:val="24"/>
          <w:rtl w:val="0"/>
        </w:rPr>
        <w:t xml:space="preserve"> </w:t>
      </w:r>
      <w:r w:rsidDel="00000000" w:rsidR="00000000" w:rsidRPr="00000000">
        <w:rPr>
          <w:rtl w:val="0"/>
        </w:rPr>
      </w:r>
    </w:p>
    <w:p w:rsidR="00000000" w:rsidDel="00000000" w:rsidP="00000000" w:rsidRDefault="00000000" w:rsidRPr="00000000" w14:paraId="0000007B">
      <w:pPr>
        <w:pStyle w:val="Heading2"/>
        <w:widowControl w:val="0"/>
        <w:spacing w:after="120" w:line="360" w:lineRule="auto"/>
        <w:rPr/>
      </w:pPr>
      <w:bookmarkStart w:colFirst="0" w:colLast="0" w:name="_f9njn0oahkz0" w:id="17"/>
      <w:bookmarkEnd w:id="17"/>
      <w:r w:rsidDel="00000000" w:rsidR="00000000" w:rsidRPr="00000000">
        <w:rPr>
          <w:rtl w:val="0"/>
        </w:rPr>
        <w:t xml:space="preserve">CONSOLIDATION</w:t>
      </w:r>
    </w:p>
    <w:p w:rsidR="00000000" w:rsidDel="00000000" w:rsidP="00000000" w:rsidRDefault="00000000" w:rsidRPr="00000000" w14:paraId="0000007C">
      <w:pPr>
        <w:widowControl w:val="0"/>
        <w:spacing w:after="120" w:line="360" w:lineRule="auto"/>
        <w:rPr>
          <w:color w:val="181e2c"/>
          <w:sz w:val="24"/>
          <w:szCs w:val="24"/>
        </w:rPr>
      </w:pPr>
      <w:r w:rsidDel="00000000" w:rsidR="00000000" w:rsidRPr="00000000">
        <w:rPr>
          <w:color w:val="181e2c"/>
          <w:sz w:val="24"/>
          <w:szCs w:val="24"/>
          <w:rtl w:val="0"/>
        </w:rPr>
        <w:t xml:space="preserve">Suite à une croissance (positive ou négative) de la valeur d'une crypto, vient parfois une période variable de stagnation, appelée consolidation. </w:t>
      </w:r>
    </w:p>
    <w:p w:rsidR="00000000" w:rsidDel="00000000" w:rsidP="00000000" w:rsidRDefault="00000000" w:rsidRPr="00000000" w14:paraId="0000007D">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7E">
      <w:pPr>
        <w:pStyle w:val="Heading2"/>
        <w:widowControl w:val="0"/>
        <w:spacing w:after="120" w:line="360" w:lineRule="auto"/>
        <w:rPr/>
      </w:pPr>
      <w:bookmarkStart w:colFirst="0" w:colLast="0" w:name="_8rlaitmvbv0r" w:id="18"/>
      <w:bookmarkEnd w:id="18"/>
      <w:r w:rsidDel="00000000" w:rsidR="00000000" w:rsidRPr="00000000">
        <w:rPr>
          <w:rtl w:val="0"/>
        </w:rPr>
        <w:t xml:space="preserve">CORRECTION</w:t>
      </w:r>
    </w:p>
    <w:p w:rsidR="00000000" w:rsidDel="00000000" w:rsidP="00000000" w:rsidRDefault="00000000" w:rsidRPr="00000000" w14:paraId="0000007F">
      <w:pPr>
        <w:widowControl w:val="0"/>
        <w:spacing w:after="150" w:line="360" w:lineRule="auto"/>
        <w:rPr>
          <w:b w:val="1"/>
          <w:color w:val="181e2c"/>
          <w:sz w:val="24"/>
          <w:szCs w:val="24"/>
        </w:rPr>
      </w:pPr>
      <w:r w:rsidDel="00000000" w:rsidR="00000000" w:rsidRPr="00000000">
        <w:rPr>
          <w:color w:val="202125"/>
          <w:sz w:val="24"/>
          <w:szCs w:val="24"/>
          <w:rtl w:val="0"/>
        </w:rPr>
        <w:t xml:space="preserve">Brusque fluctuation de la valeur d'une crypto pour revenir presque à son prix précédent, après une période haussière ou baissière variable.</w:t>
      </w:r>
      <w:r w:rsidDel="00000000" w:rsidR="00000000" w:rsidRPr="00000000">
        <w:rPr>
          <w:rtl w:val="0"/>
        </w:rPr>
      </w:r>
    </w:p>
    <w:p w:rsidR="00000000" w:rsidDel="00000000" w:rsidP="00000000" w:rsidRDefault="00000000" w:rsidRPr="00000000" w14:paraId="00000080">
      <w:pPr>
        <w:widowControl w:val="0"/>
        <w:spacing w:after="120" w:line="360" w:lineRule="auto"/>
        <w:rPr>
          <w:b w:val="1"/>
          <w:color w:val="181e2c"/>
          <w:sz w:val="24"/>
          <w:szCs w:val="24"/>
        </w:rPr>
      </w:pPr>
      <w:r w:rsidDel="00000000" w:rsidR="00000000" w:rsidRPr="00000000">
        <w:rPr>
          <w:rtl w:val="0"/>
        </w:rPr>
      </w:r>
    </w:p>
    <w:p w:rsidR="00000000" w:rsidDel="00000000" w:rsidP="00000000" w:rsidRDefault="00000000" w:rsidRPr="00000000" w14:paraId="00000081">
      <w:pPr>
        <w:widowControl w:val="0"/>
        <w:spacing w:line="360" w:lineRule="auto"/>
        <w:rPr>
          <w:sz w:val="24"/>
          <w:szCs w:val="24"/>
        </w:rPr>
      </w:pPr>
      <w:r w:rsidDel="00000000" w:rsidR="00000000" w:rsidRPr="00000000">
        <w:rPr>
          <w:rtl w:val="0"/>
        </w:rPr>
      </w:r>
    </w:p>
    <w:p w:rsidR="00000000" w:rsidDel="00000000" w:rsidP="00000000" w:rsidRDefault="00000000" w:rsidRPr="00000000" w14:paraId="00000082">
      <w:pPr>
        <w:pStyle w:val="Heading1"/>
        <w:widowControl w:val="0"/>
        <w:spacing w:line="360" w:lineRule="auto"/>
        <w:jc w:val="center"/>
        <w:rPr/>
      </w:pPr>
      <w:bookmarkStart w:colFirst="0" w:colLast="0" w:name="_qqohf0mjeboc" w:id="19"/>
      <w:bookmarkEnd w:id="19"/>
      <w:r w:rsidDel="00000000" w:rsidR="00000000" w:rsidRPr="00000000">
        <w:rPr>
          <w:rtl w:val="0"/>
        </w:rPr>
        <w:t xml:space="preserve">D</w:t>
      </w:r>
    </w:p>
    <w:p w:rsidR="00000000" w:rsidDel="00000000" w:rsidP="00000000" w:rsidRDefault="00000000" w:rsidRPr="00000000" w14:paraId="00000083">
      <w:pPr>
        <w:pStyle w:val="Heading2"/>
        <w:widowControl w:val="0"/>
        <w:spacing w:line="360" w:lineRule="auto"/>
        <w:rPr/>
      </w:pPr>
      <w:bookmarkStart w:colFirst="0" w:colLast="0" w:name="_l1lyxw4xu9u6" w:id="20"/>
      <w:bookmarkEnd w:id="20"/>
      <w:r w:rsidDel="00000000" w:rsidR="00000000" w:rsidRPr="00000000">
        <w:rPr>
          <w:rtl w:val="0"/>
        </w:rPr>
        <w:t xml:space="preserve">DIP</w:t>
      </w:r>
    </w:p>
    <w:p w:rsidR="00000000" w:rsidDel="00000000" w:rsidP="00000000" w:rsidRDefault="00000000" w:rsidRPr="00000000" w14:paraId="00000084">
      <w:pPr>
        <w:widowControl w:val="0"/>
        <w:spacing w:after="120" w:line="360" w:lineRule="auto"/>
        <w:rPr>
          <w:sz w:val="24"/>
          <w:szCs w:val="24"/>
        </w:rPr>
      </w:pPr>
      <w:r w:rsidDel="00000000" w:rsidR="00000000" w:rsidRPr="00000000">
        <w:rPr>
          <w:color w:val="222222"/>
          <w:sz w:val="24"/>
          <w:szCs w:val="24"/>
          <w:rtl w:val="0"/>
        </w:rPr>
        <w:t xml:space="preserve">Un "dip", c'est une chute aussi brutale que de courte durée du cours d'une </w:t>
      </w:r>
      <w:r w:rsidDel="00000000" w:rsidR="00000000" w:rsidRPr="00000000">
        <w:rPr>
          <w:color w:val="222222"/>
          <w:sz w:val="24"/>
          <w:szCs w:val="24"/>
          <w:rtl w:val="0"/>
        </w:rPr>
        <w:t xml:space="preserve">cryptomonnaie</w:t>
      </w:r>
      <w:r w:rsidDel="00000000" w:rsidR="00000000" w:rsidRPr="00000000">
        <w:rPr>
          <w:color w:val="222222"/>
          <w:sz w:val="24"/>
          <w:szCs w:val="24"/>
          <w:rtl w:val="0"/>
        </w:rPr>
        <w:t xml:space="preserve">. Il faut en général que des acteurs très importants effectuent une vente conséquence. La crypto retrouve cependant rapidement sa valeur initiale. </w:t>
      </w:r>
      <w:r w:rsidDel="00000000" w:rsidR="00000000" w:rsidRPr="00000000">
        <w:rPr>
          <w:rtl w:val="0"/>
        </w:rPr>
      </w:r>
    </w:p>
    <w:p w:rsidR="00000000" w:rsidDel="00000000" w:rsidP="00000000" w:rsidRDefault="00000000" w:rsidRPr="00000000" w14:paraId="00000085">
      <w:pPr>
        <w:widowControl w:val="0"/>
        <w:spacing w:after="120" w:line="360" w:lineRule="auto"/>
        <w:jc w:val="center"/>
        <w:rPr>
          <w:sz w:val="24"/>
          <w:szCs w:val="24"/>
        </w:rPr>
      </w:pPr>
      <w:r w:rsidDel="00000000" w:rsidR="00000000" w:rsidRPr="00000000">
        <w:rPr>
          <w:sz w:val="24"/>
          <w:szCs w:val="24"/>
        </w:rPr>
        <w:drawing>
          <wp:inline distB="114300" distT="114300" distL="114300" distR="114300">
            <wp:extent cx="4932998" cy="3245191"/>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932998" cy="324519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line="360" w:lineRule="auto"/>
        <w:rPr>
          <w:b w:val="1"/>
          <w:sz w:val="32"/>
          <w:szCs w:val="32"/>
        </w:rPr>
      </w:pPr>
      <w:r w:rsidDel="00000000" w:rsidR="00000000" w:rsidRPr="00000000">
        <w:rPr>
          <w:rtl w:val="0"/>
        </w:rPr>
      </w:r>
    </w:p>
    <w:p w:rsidR="00000000" w:rsidDel="00000000" w:rsidP="00000000" w:rsidRDefault="00000000" w:rsidRPr="00000000" w14:paraId="00000087">
      <w:pPr>
        <w:pStyle w:val="Heading2"/>
        <w:widowControl w:val="0"/>
        <w:spacing w:line="360" w:lineRule="auto"/>
        <w:rPr/>
      </w:pPr>
      <w:bookmarkStart w:colFirst="0" w:colLast="0" w:name="_cqy05ublc3ex" w:id="21"/>
      <w:bookmarkEnd w:id="21"/>
      <w:r w:rsidDel="00000000" w:rsidR="00000000" w:rsidRPr="00000000">
        <w:rPr>
          <w:rtl w:val="0"/>
        </w:rPr>
        <w:t xml:space="preserve">DUMP</w:t>
      </w:r>
    </w:p>
    <w:p w:rsidR="00000000" w:rsidDel="00000000" w:rsidP="00000000" w:rsidRDefault="00000000" w:rsidRPr="00000000" w14:paraId="00000088">
      <w:pPr>
        <w:widowControl w:val="0"/>
        <w:spacing w:after="120" w:line="360" w:lineRule="auto"/>
        <w:rPr>
          <w:color w:val="181e2c"/>
          <w:sz w:val="24"/>
          <w:szCs w:val="24"/>
        </w:rPr>
      </w:pPr>
      <w:r w:rsidDel="00000000" w:rsidR="00000000" w:rsidRPr="00000000">
        <w:rPr>
          <w:color w:val="181e2c"/>
          <w:sz w:val="24"/>
          <w:szCs w:val="24"/>
          <w:rtl w:val="0"/>
        </w:rPr>
        <w:t xml:space="preserve">C'est la chute brutale plus ou moins longue de la valeur d'une </w:t>
      </w:r>
      <w:r w:rsidDel="00000000" w:rsidR="00000000" w:rsidRPr="00000000">
        <w:rPr>
          <w:color w:val="181e2c"/>
          <w:sz w:val="24"/>
          <w:szCs w:val="24"/>
          <w:rtl w:val="0"/>
        </w:rPr>
        <w:t xml:space="preserve">cryptomonnaie</w:t>
      </w:r>
      <w:r w:rsidDel="00000000" w:rsidR="00000000" w:rsidRPr="00000000">
        <w:rPr>
          <w:color w:val="181e2c"/>
          <w:sz w:val="24"/>
          <w:szCs w:val="24"/>
          <w:rtl w:val="0"/>
        </w:rPr>
        <w:t xml:space="preserve"> liée à une vente massive.</w:t>
      </w:r>
    </w:p>
    <w:p w:rsidR="00000000" w:rsidDel="00000000" w:rsidP="00000000" w:rsidRDefault="00000000" w:rsidRPr="00000000" w14:paraId="00000089">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8A">
      <w:pPr>
        <w:pStyle w:val="Heading2"/>
        <w:widowControl w:val="0"/>
        <w:spacing w:after="120" w:line="360" w:lineRule="auto"/>
        <w:rPr/>
      </w:pPr>
      <w:bookmarkStart w:colFirst="0" w:colLast="0" w:name="_qxcrmxibjnew" w:id="22"/>
      <w:bookmarkEnd w:id="22"/>
      <w:r w:rsidDel="00000000" w:rsidR="00000000" w:rsidRPr="00000000">
        <w:rPr>
          <w:rtl w:val="0"/>
        </w:rPr>
        <w:t xml:space="preserve">DUST</w:t>
      </w:r>
    </w:p>
    <w:p w:rsidR="00000000" w:rsidDel="00000000" w:rsidP="00000000" w:rsidRDefault="00000000" w:rsidRPr="00000000" w14:paraId="0000008B">
      <w:pPr>
        <w:widowControl w:val="0"/>
        <w:pBdr>
          <w:top w:color="auto" w:space="0" w:sz="0" w:val="none"/>
          <w:left w:color="auto" w:space="0" w:sz="0" w:val="none"/>
          <w:bottom w:color="auto" w:space="0" w:sz="0" w:val="none"/>
          <w:right w:color="auto" w:space="0" w:sz="0" w:val="none"/>
        </w:pBdr>
        <w:spacing w:after="120" w:line="360" w:lineRule="auto"/>
        <w:rPr>
          <w:color w:val="181e2c"/>
          <w:sz w:val="24"/>
          <w:szCs w:val="24"/>
        </w:rPr>
      </w:pPr>
      <w:r w:rsidDel="00000000" w:rsidR="00000000" w:rsidRPr="00000000">
        <w:rPr>
          <w:color w:val="222222"/>
          <w:sz w:val="24"/>
          <w:szCs w:val="24"/>
          <w:rtl w:val="0"/>
        </w:rPr>
        <w:t xml:space="preserve">Ce sont ces quantités minimes de </w:t>
      </w:r>
      <w:r w:rsidDel="00000000" w:rsidR="00000000" w:rsidRPr="00000000">
        <w:rPr>
          <w:color w:val="222222"/>
          <w:sz w:val="24"/>
          <w:szCs w:val="24"/>
          <w:rtl w:val="0"/>
        </w:rPr>
        <w:t xml:space="preserve">cryptomonnaie</w:t>
      </w:r>
      <w:r w:rsidDel="00000000" w:rsidR="00000000" w:rsidRPr="00000000">
        <w:rPr>
          <w:color w:val="222222"/>
          <w:sz w:val="24"/>
          <w:szCs w:val="24"/>
          <w:rtl w:val="0"/>
        </w:rPr>
        <w:t xml:space="preserve"> dont tu ne parviens plus à te débarrasser faute d'un montant suffisant pour pouvoir les vendre. Certaines plateformes telles que </w:t>
      </w:r>
      <w:r w:rsidDel="00000000" w:rsidR="00000000" w:rsidRPr="00000000">
        <w:rPr>
          <w:color w:val="222222"/>
          <w:sz w:val="24"/>
          <w:szCs w:val="24"/>
          <w:rtl w:val="0"/>
        </w:rPr>
        <w:t xml:space="preserve">Binance</w:t>
      </w:r>
      <w:r w:rsidDel="00000000" w:rsidR="00000000" w:rsidRPr="00000000">
        <w:rPr>
          <w:color w:val="222222"/>
          <w:sz w:val="24"/>
          <w:szCs w:val="24"/>
          <w:rtl w:val="0"/>
        </w:rPr>
        <w:t xml:space="preserve"> proposent toutefois de les convertir en jetons pour les utiliser. </w:t>
      </w:r>
      <w:r w:rsidDel="00000000" w:rsidR="00000000" w:rsidRPr="00000000">
        <w:rPr>
          <w:rtl w:val="0"/>
        </w:rPr>
      </w:r>
    </w:p>
    <w:p w:rsidR="00000000" w:rsidDel="00000000" w:rsidP="00000000" w:rsidRDefault="00000000" w:rsidRPr="00000000" w14:paraId="0000008C">
      <w:pPr>
        <w:pStyle w:val="Heading2"/>
        <w:widowControl w:val="0"/>
        <w:spacing w:after="120" w:line="360" w:lineRule="auto"/>
        <w:rPr/>
      </w:pPr>
      <w:bookmarkStart w:colFirst="0" w:colLast="0" w:name="_td4v26qc6xb3" w:id="23"/>
      <w:bookmarkEnd w:id="23"/>
      <w:r w:rsidDel="00000000" w:rsidR="00000000" w:rsidRPr="00000000">
        <w:rPr>
          <w:rtl w:val="0"/>
        </w:rPr>
        <w:t xml:space="preserve">DYOR</w:t>
      </w:r>
    </w:p>
    <w:p w:rsidR="00000000" w:rsidDel="00000000" w:rsidP="00000000" w:rsidRDefault="00000000" w:rsidRPr="00000000" w14:paraId="0000008D">
      <w:pPr>
        <w:widowControl w:val="0"/>
        <w:spacing w:after="120" w:line="360" w:lineRule="auto"/>
        <w:rPr>
          <w:color w:val="181e2c"/>
          <w:sz w:val="24"/>
          <w:szCs w:val="24"/>
        </w:rPr>
      </w:pPr>
      <w:r w:rsidDel="00000000" w:rsidR="00000000" w:rsidRPr="00000000">
        <w:rPr>
          <w:color w:val="181e2c"/>
          <w:sz w:val="24"/>
          <w:szCs w:val="24"/>
          <w:rtl w:val="0"/>
        </w:rPr>
        <w:t xml:space="preserve">Garde bien celui-là en tête, "Do Your Own Research". C'est un adage souvent répété aux novices et qui t'invite à effectuer tes propres recherches avant tout investissement plutôt que de suivre simplement ce qu'ont fait les autres.</w:t>
      </w:r>
    </w:p>
    <w:p w:rsidR="00000000" w:rsidDel="00000000" w:rsidP="00000000" w:rsidRDefault="00000000" w:rsidRPr="00000000" w14:paraId="0000008E">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8F">
      <w:pPr>
        <w:pStyle w:val="Heading1"/>
        <w:widowControl w:val="0"/>
        <w:spacing w:line="360" w:lineRule="auto"/>
        <w:jc w:val="center"/>
        <w:rPr/>
      </w:pPr>
      <w:bookmarkStart w:colFirst="0" w:colLast="0" w:name="_1rcygb8yzfbh" w:id="24"/>
      <w:bookmarkEnd w:id="24"/>
      <w:r w:rsidDel="00000000" w:rsidR="00000000" w:rsidRPr="00000000">
        <w:rPr>
          <w:rtl w:val="0"/>
        </w:rPr>
        <w:t xml:space="preserve">E</w:t>
      </w:r>
    </w:p>
    <w:p w:rsidR="00000000" w:rsidDel="00000000" w:rsidP="00000000" w:rsidRDefault="00000000" w:rsidRPr="00000000" w14:paraId="00000090">
      <w:pPr>
        <w:pStyle w:val="Heading2"/>
        <w:widowControl w:val="0"/>
        <w:spacing w:after="120" w:line="360" w:lineRule="auto"/>
        <w:rPr/>
      </w:pPr>
      <w:bookmarkStart w:colFirst="0" w:colLast="0" w:name="_i24xf5lislbe" w:id="25"/>
      <w:bookmarkEnd w:id="25"/>
      <w:r w:rsidDel="00000000" w:rsidR="00000000" w:rsidRPr="00000000">
        <w:rPr>
          <w:rtl w:val="0"/>
        </w:rPr>
        <w:t xml:space="preserve">EFFET DE LEVIER</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widowControl w:val="0"/>
        <w:spacing w:after="120" w:line="360" w:lineRule="auto"/>
        <w:rPr/>
      </w:pPr>
      <w:bookmarkStart w:colFirst="0" w:colLast="0" w:name="_7rdafest4dlp" w:id="26"/>
      <w:bookmarkEnd w:id="26"/>
      <w:r w:rsidDel="00000000" w:rsidR="00000000" w:rsidRPr="00000000">
        <w:rPr>
          <w:rtl w:val="0"/>
        </w:rPr>
        <w:t xml:space="preserve">EXCHANGE</w:t>
      </w:r>
    </w:p>
    <w:p w:rsidR="00000000" w:rsidDel="00000000" w:rsidP="00000000" w:rsidRDefault="00000000" w:rsidRPr="00000000" w14:paraId="00000093">
      <w:pPr>
        <w:widowControl w:val="0"/>
        <w:spacing w:after="120" w:line="360" w:lineRule="auto"/>
        <w:rPr>
          <w:sz w:val="24"/>
          <w:szCs w:val="24"/>
        </w:rPr>
      </w:pPr>
      <w:r w:rsidDel="00000000" w:rsidR="00000000" w:rsidRPr="00000000">
        <w:rPr>
          <w:color w:val="181e2c"/>
          <w:sz w:val="24"/>
          <w:szCs w:val="24"/>
          <w:rtl w:val="0"/>
        </w:rPr>
        <w:t xml:space="preserve">Tout simplement les plateformes en ligne où circulent et s'échangent les coins tels que Coinbase, Binance ou Poloniex pour ne citer qu'elles. Il en existe près de 200. </w:t>
      </w:r>
      <w:r w:rsidDel="00000000" w:rsidR="00000000" w:rsidRPr="00000000">
        <w:rPr>
          <w:rtl w:val="0"/>
        </w:rPr>
      </w:r>
    </w:p>
    <w:p w:rsidR="00000000" w:rsidDel="00000000" w:rsidP="00000000" w:rsidRDefault="00000000" w:rsidRPr="00000000" w14:paraId="00000094">
      <w:pPr>
        <w:pStyle w:val="Heading1"/>
        <w:widowControl w:val="0"/>
        <w:spacing w:line="360" w:lineRule="auto"/>
        <w:jc w:val="center"/>
        <w:rPr/>
      </w:pPr>
      <w:bookmarkStart w:colFirst="0" w:colLast="0" w:name="_ref58kcxj8we" w:id="27"/>
      <w:bookmarkEnd w:id="27"/>
      <w:r w:rsidDel="00000000" w:rsidR="00000000" w:rsidRPr="00000000">
        <w:rPr>
          <w:rtl w:val="0"/>
        </w:rPr>
        <w:t xml:space="preserve">F</w:t>
      </w:r>
    </w:p>
    <w:p w:rsidR="00000000" w:rsidDel="00000000" w:rsidP="00000000" w:rsidRDefault="00000000" w:rsidRPr="00000000" w14:paraId="00000095">
      <w:pPr>
        <w:pStyle w:val="Heading2"/>
        <w:widowControl w:val="0"/>
        <w:spacing w:line="360" w:lineRule="auto"/>
        <w:rPr/>
      </w:pPr>
      <w:bookmarkStart w:colFirst="0" w:colLast="0" w:name="_ws0zuz3gscx6" w:id="28"/>
      <w:bookmarkEnd w:id="28"/>
      <w:r w:rsidDel="00000000" w:rsidR="00000000" w:rsidRPr="00000000">
        <w:rPr>
          <w:rtl w:val="0"/>
        </w:rPr>
        <w:t xml:space="preserve">FA</w:t>
      </w:r>
    </w:p>
    <w:p w:rsidR="00000000" w:rsidDel="00000000" w:rsidP="00000000" w:rsidRDefault="00000000" w:rsidRPr="00000000" w14:paraId="00000096">
      <w:pPr>
        <w:widowControl w:val="0"/>
        <w:spacing w:after="120" w:line="360" w:lineRule="auto"/>
        <w:rPr>
          <w:color w:val="181e2c"/>
          <w:sz w:val="24"/>
          <w:szCs w:val="24"/>
        </w:rPr>
      </w:pPr>
      <w:r w:rsidDel="00000000" w:rsidR="00000000" w:rsidRPr="00000000">
        <w:rPr>
          <w:color w:val="181e2c"/>
          <w:sz w:val="24"/>
          <w:szCs w:val="24"/>
          <w:rtl w:val="0"/>
        </w:rPr>
        <w:t xml:space="preserve">Analyse Fondamentale. Il s'agit de prendre le temps d'analyser le potentiel d'une </w:t>
      </w:r>
      <w:r w:rsidDel="00000000" w:rsidR="00000000" w:rsidRPr="00000000">
        <w:rPr>
          <w:color w:val="181e2c"/>
          <w:sz w:val="24"/>
          <w:szCs w:val="24"/>
          <w:rtl w:val="0"/>
        </w:rPr>
        <w:t xml:space="preserve">cryptomonnaie</w:t>
      </w:r>
      <w:r w:rsidDel="00000000" w:rsidR="00000000" w:rsidRPr="00000000">
        <w:rPr>
          <w:color w:val="181e2c"/>
          <w:sz w:val="24"/>
          <w:szCs w:val="24"/>
          <w:rtl w:val="0"/>
        </w:rPr>
        <w:t xml:space="preserve"> en se penchant attentivement sur tous les facteurs pouvant l'influencer dans le futur.</w:t>
      </w:r>
    </w:p>
    <w:p w:rsidR="00000000" w:rsidDel="00000000" w:rsidP="00000000" w:rsidRDefault="00000000" w:rsidRPr="00000000" w14:paraId="00000097">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98">
      <w:pPr>
        <w:pStyle w:val="Heading2"/>
        <w:widowControl w:val="0"/>
        <w:spacing w:after="120" w:line="360" w:lineRule="auto"/>
        <w:rPr/>
      </w:pPr>
      <w:bookmarkStart w:colFirst="0" w:colLast="0" w:name="_suz2e0veyti" w:id="29"/>
      <w:bookmarkEnd w:id="29"/>
      <w:r w:rsidDel="00000000" w:rsidR="00000000" w:rsidRPr="00000000">
        <w:rPr>
          <w:rtl w:val="0"/>
        </w:rPr>
        <w:t xml:space="preserve">FAUCET</w:t>
      </w:r>
    </w:p>
    <w:p w:rsidR="00000000" w:rsidDel="00000000" w:rsidP="00000000" w:rsidRDefault="00000000" w:rsidRPr="00000000" w14:paraId="00000099">
      <w:pPr>
        <w:widowControl w:val="0"/>
        <w:spacing w:after="120" w:line="360" w:lineRule="auto"/>
        <w:rPr>
          <w:color w:val="181e2c"/>
          <w:sz w:val="24"/>
          <w:szCs w:val="24"/>
        </w:rPr>
      </w:pPr>
      <w:r w:rsidDel="00000000" w:rsidR="00000000" w:rsidRPr="00000000">
        <w:rPr>
          <w:color w:val="181e2c"/>
          <w:sz w:val="24"/>
          <w:szCs w:val="24"/>
          <w:rtl w:val="0"/>
        </w:rPr>
        <w:t xml:space="preserve">Des sites offrant quelques </w:t>
      </w:r>
      <w:r w:rsidDel="00000000" w:rsidR="00000000" w:rsidRPr="00000000">
        <w:rPr>
          <w:color w:val="181e2c"/>
          <w:sz w:val="24"/>
          <w:szCs w:val="24"/>
          <w:rtl w:val="0"/>
        </w:rPr>
        <w:t xml:space="preserve">cryptomonnaies</w:t>
      </w:r>
      <w:r w:rsidDel="00000000" w:rsidR="00000000" w:rsidRPr="00000000">
        <w:rPr>
          <w:color w:val="181e2c"/>
          <w:sz w:val="24"/>
          <w:szCs w:val="24"/>
          <w:rtl w:val="0"/>
        </w:rPr>
        <w:t xml:space="preserve"> gratuites en échange d'actions simples, visionner une publicité le plus souvent. Ça permet de faire connaître une certaine monnaie tout en engendrant des gains publicitaires. Bien sûr, il s'agit généralement de coins de faible valeur, des Satoshis par exemple. </w:t>
      </w:r>
    </w:p>
    <w:p w:rsidR="00000000" w:rsidDel="00000000" w:rsidP="00000000" w:rsidRDefault="00000000" w:rsidRPr="00000000" w14:paraId="0000009A">
      <w:pPr>
        <w:widowControl w:val="0"/>
        <w:spacing w:after="120" w:line="360" w:lineRule="auto"/>
        <w:rPr>
          <w:color w:val="181e2c"/>
          <w:sz w:val="24"/>
          <w:szCs w:val="24"/>
        </w:rPr>
      </w:pPr>
      <w:r w:rsidDel="00000000" w:rsidR="00000000" w:rsidRPr="00000000">
        <w:rPr>
          <w:color w:val="181e2c"/>
          <w:sz w:val="24"/>
          <w:szCs w:val="24"/>
          <w:rtl w:val="0"/>
        </w:rPr>
        <w:t xml:space="preserve">Ce n’est pas avec ça que tu vas gagner de l’argent.</w:t>
      </w:r>
    </w:p>
    <w:p w:rsidR="00000000" w:rsidDel="00000000" w:rsidP="00000000" w:rsidRDefault="00000000" w:rsidRPr="00000000" w14:paraId="0000009B">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9C">
      <w:pPr>
        <w:pStyle w:val="Heading2"/>
        <w:widowControl w:val="0"/>
        <w:spacing w:after="120" w:line="360" w:lineRule="auto"/>
        <w:rPr/>
      </w:pPr>
      <w:bookmarkStart w:colFirst="0" w:colLast="0" w:name="_c5ycutp9poq6" w:id="30"/>
      <w:bookmarkEnd w:id="30"/>
      <w:r w:rsidDel="00000000" w:rsidR="00000000" w:rsidRPr="00000000">
        <w:rPr>
          <w:rtl w:val="0"/>
        </w:rPr>
        <w:t xml:space="preserve">FIAT</w:t>
      </w:r>
    </w:p>
    <w:p w:rsidR="00000000" w:rsidDel="00000000" w:rsidP="00000000" w:rsidRDefault="00000000" w:rsidRPr="00000000" w14:paraId="0000009D">
      <w:pPr>
        <w:widowControl w:val="0"/>
        <w:spacing w:after="120" w:line="360" w:lineRule="auto"/>
        <w:rPr>
          <w:i w:val="1"/>
          <w:color w:val="202125"/>
          <w:sz w:val="24"/>
          <w:szCs w:val="24"/>
        </w:rPr>
      </w:pPr>
      <w:r w:rsidDel="00000000" w:rsidR="00000000" w:rsidRPr="00000000">
        <w:rPr>
          <w:color w:val="181e2c"/>
          <w:sz w:val="24"/>
          <w:szCs w:val="24"/>
          <w:rtl w:val="0"/>
        </w:rPr>
        <w:t xml:space="preserve">Rien à voir avec l'automobile bien sûr. Par opposition aux </w:t>
      </w:r>
      <w:r w:rsidDel="00000000" w:rsidR="00000000" w:rsidRPr="00000000">
        <w:rPr>
          <w:color w:val="181e2c"/>
          <w:sz w:val="24"/>
          <w:szCs w:val="24"/>
          <w:rtl w:val="0"/>
        </w:rPr>
        <w:t xml:space="preserve">cryptomonnaies</w:t>
      </w:r>
      <w:r w:rsidDel="00000000" w:rsidR="00000000" w:rsidRPr="00000000">
        <w:rPr>
          <w:color w:val="181e2c"/>
          <w:sz w:val="24"/>
          <w:szCs w:val="24"/>
          <w:rtl w:val="0"/>
        </w:rPr>
        <w:t xml:space="preserve">, ce sont les monnaies fiduciaires telles que les pièces et billets de banque classiques. Repasser en Fiat, c'est donc sortir, du moins provisoirement, de la cryptomonnaie. </w:t>
      </w:r>
      <w:r w:rsidDel="00000000" w:rsidR="00000000" w:rsidRPr="00000000">
        <w:rPr>
          <w:rtl w:val="0"/>
        </w:rPr>
      </w:r>
    </w:p>
    <w:p w:rsidR="00000000" w:rsidDel="00000000" w:rsidP="00000000" w:rsidRDefault="00000000" w:rsidRPr="00000000" w14:paraId="0000009E">
      <w:pPr>
        <w:widowControl w:val="0"/>
        <w:spacing w:after="120" w:line="360" w:lineRule="auto"/>
        <w:jc w:val="center"/>
        <w:rPr>
          <w:b w:val="1"/>
          <w:sz w:val="32"/>
          <w:szCs w:val="32"/>
        </w:rPr>
      </w:pPr>
      <w:r w:rsidDel="00000000" w:rsidR="00000000" w:rsidRPr="00000000">
        <w:rPr>
          <w:i w:val="1"/>
          <w:color w:val="202125"/>
          <w:sz w:val="24"/>
          <w:szCs w:val="24"/>
        </w:rPr>
        <w:drawing>
          <wp:inline distB="114300" distT="114300" distL="114300" distR="114300">
            <wp:extent cx="2315368" cy="2027872"/>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315368" cy="2027872"/>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widowControl w:val="0"/>
        <w:spacing w:line="360" w:lineRule="auto"/>
        <w:rPr/>
      </w:pPr>
      <w:bookmarkStart w:colFirst="0" w:colLast="0" w:name="_yxodyvjan6j5" w:id="31"/>
      <w:bookmarkEnd w:id="31"/>
      <w:r w:rsidDel="00000000" w:rsidR="00000000" w:rsidRPr="00000000">
        <w:rPr>
          <w:rtl w:val="0"/>
        </w:rPr>
        <w:t xml:space="preserve">FISH</w:t>
      </w:r>
    </w:p>
    <w:p w:rsidR="00000000" w:rsidDel="00000000" w:rsidP="00000000" w:rsidRDefault="00000000" w:rsidRPr="00000000" w14:paraId="000000A0">
      <w:pPr>
        <w:widowControl w:val="0"/>
        <w:spacing w:after="120" w:line="360" w:lineRule="auto"/>
        <w:rPr>
          <w:color w:val="181e2c"/>
          <w:sz w:val="24"/>
          <w:szCs w:val="24"/>
        </w:rPr>
      </w:pPr>
      <w:r w:rsidDel="00000000" w:rsidR="00000000" w:rsidRPr="00000000">
        <w:rPr>
          <w:color w:val="181e2c"/>
          <w:sz w:val="24"/>
          <w:szCs w:val="24"/>
          <w:rtl w:val="0"/>
        </w:rPr>
        <w:t xml:space="preserve">Les petits poissons, autrement les investisseurs ordinaires qui ne possèdent que des montants réduits en </w:t>
      </w:r>
      <w:r w:rsidDel="00000000" w:rsidR="00000000" w:rsidRPr="00000000">
        <w:rPr>
          <w:color w:val="181e2c"/>
          <w:sz w:val="24"/>
          <w:szCs w:val="24"/>
          <w:rtl w:val="0"/>
        </w:rPr>
        <w:t xml:space="preserve">cryptomonnaie</w:t>
      </w:r>
      <w:r w:rsidDel="00000000" w:rsidR="00000000" w:rsidRPr="00000000">
        <w:rPr>
          <w:color w:val="181e2c"/>
          <w:sz w:val="24"/>
          <w:szCs w:val="24"/>
          <w:rtl w:val="0"/>
        </w:rPr>
        <w:t xml:space="preserve">. </w:t>
      </w:r>
    </w:p>
    <w:p w:rsidR="00000000" w:rsidDel="00000000" w:rsidP="00000000" w:rsidRDefault="00000000" w:rsidRPr="00000000" w14:paraId="000000A1">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A2">
      <w:pPr>
        <w:pStyle w:val="Heading2"/>
        <w:widowControl w:val="0"/>
        <w:spacing w:line="360" w:lineRule="auto"/>
        <w:rPr/>
      </w:pPr>
      <w:bookmarkStart w:colFirst="0" w:colLast="0" w:name="_q3u15dt1chq1" w:id="32"/>
      <w:bookmarkEnd w:id="32"/>
      <w:r w:rsidDel="00000000" w:rsidR="00000000" w:rsidRPr="00000000">
        <w:rPr>
          <w:rtl w:val="0"/>
        </w:rPr>
        <w:t xml:space="preserve">FOMO</w:t>
      </w:r>
    </w:p>
    <w:p w:rsidR="00000000" w:rsidDel="00000000" w:rsidP="00000000" w:rsidRDefault="00000000" w:rsidRPr="00000000" w14:paraId="000000A3">
      <w:pPr>
        <w:widowControl w:val="0"/>
        <w:spacing w:after="120" w:line="360" w:lineRule="auto"/>
        <w:rPr>
          <w:color w:val="181e2c"/>
          <w:sz w:val="24"/>
          <w:szCs w:val="24"/>
        </w:rPr>
      </w:pPr>
      <w:r w:rsidDel="00000000" w:rsidR="00000000" w:rsidRPr="00000000">
        <w:rPr>
          <w:color w:val="181e2c"/>
          <w:sz w:val="24"/>
          <w:szCs w:val="24"/>
          <w:rtl w:val="0"/>
        </w:rPr>
        <w:t xml:space="preserve">Littéralement "Fear of missing out". Concrètement, c'est l'idée d'avoir peur de passer à côté d'une bonne affaire. Du coup, tout le monde cherche à acheter de façon impulsive et la cryptomonnaie en question peut grimper jusqu'à des prix très élevés avant de dégringoler aussi rapidement par le biais de la correction.</w:t>
      </w:r>
    </w:p>
    <w:p w:rsidR="00000000" w:rsidDel="00000000" w:rsidP="00000000" w:rsidRDefault="00000000" w:rsidRPr="00000000" w14:paraId="000000A4">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A5">
      <w:pPr>
        <w:pStyle w:val="Heading2"/>
        <w:widowControl w:val="0"/>
        <w:spacing w:after="120" w:line="360" w:lineRule="auto"/>
        <w:rPr/>
      </w:pPr>
      <w:bookmarkStart w:colFirst="0" w:colLast="0" w:name="_7wj20xtueh3d" w:id="33"/>
      <w:bookmarkEnd w:id="33"/>
      <w:r w:rsidDel="00000000" w:rsidR="00000000" w:rsidRPr="00000000">
        <w:rPr>
          <w:rtl w:val="0"/>
        </w:rPr>
        <w:t xml:space="preserve">FORK</w:t>
      </w:r>
    </w:p>
    <w:p w:rsidR="00000000" w:rsidDel="00000000" w:rsidP="00000000" w:rsidRDefault="00000000" w:rsidRPr="00000000" w14:paraId="000000A6">
      <w:pPr>
        <w:widowControl w:val="0"/>
        <w:spacing w:after="120" w:line="360" w:lineRule="auto"/>
        <w:rPr>
          <w:color w:val="181e2c"/>
          <w:sz w:val="24"/>
          <w:szCs w:val="24"/>
        </w:rPr>
      </w:pPr>
      <w:r w:rsidDel="00000000" w:rsidR="00000000" w:rsidRPr="00000000">
        <w:rPr>
          <w:color w:val="181e2c"/>
          <w:sz w:val="24"/>
          <w:szCs w:val="24"/>
          <w:rtl w:val="0"/>
        </w:rPr>
        <w:t xml:space="preserve">C'est une séparation de la blockchain en deux. C’est en général produit lors d’un désaccord entre les équipes de développement. Ce qui donne la création d’une nouvelle cryptomonnaie.</w:t>
      </w:r>
    </w:p>
    <w:p w:rsidR="00000000" w:rsidDel="00000000" w:rsidP="00000000" w:rsidRDefault="00000000" w:rsidRPr="00000000" w14:paraId="000000A7">
      <w:pPr>
        <w:widowControl w:val="0"/>
        <w:spacing w:after="120" w:line="360" w:lineRule="auto"/>
        <w:rPr>
          <w:color w:val="181e2c"/>
          <w:sz w:val="24"/>
          <w:szCs w:val="24"/>
        </w:rPr>
      </w:pPr>
      <w:r w:rsidDel="00000000" w:rsidR="00000000" w:rsidRPr="00000000">
        <w:rPr>
          <w:color w:val="181e2c"/>
          <w:sz w:val="24"/>
          <w:szCs w:val="24"/>
          <w:rtl w:val="0"/>
        </w:rPr>
        <w:t xml:space="preserve">Si tu possédais des Bitcoins avant que le Bitcoin Cash ne soit créé par exemple, tu as dans ce eux directement des Bitcoin Cash (sans avoir à en acheter).</w:t>
      </w:r>
    </w:p>
    <w:p w:rsidR="00000000" w:rsidDel="00000000" w:rsidP="00000000" w:rsidRDefault="00000000" w:rsidRPr="00000000" w14:paraId="000000A8">
      <w:pPr>
        <w:widowControl w:val="0"/>
        <w:spacing w:after="120" w:line="360" w:lineRule="auto"/>
        <w:rPr>
          <w:color w:val="181e2c"/>
          <w:sz w:val="24"/>
          <w:szCs w:val="24"/>
        </w:rPr>
      </w:pPr>
      <w:r w:rsidDel="00000000" w:rsidR="00000000" w:rsidRPr="00000000">
        <w:rPr>
          <w:color w:val="181e2c"/>
          <w:sz w:val="24"/>
          <w:szCs w:val="24"/>
          <w:rtl w:val="0"/>
        </w:rPr>
        <w:t xml:space="preserve">Un autre fork très connu est celui de Ethereum et Ethereum classic</w:t>
      </w:r>
    </w:p>
    <w:p w:rsidR="00000000" w:rsidDel="00000000" w:rsidP="00000000" w:rsidRDefault="00000000" w:rsidRPr="00000000" w14:paraId="000000A9">
      <w:pPr>
        <w:widowControl w:val="0"/>
        <w:spacing w:after="120" w:line="360" w:lineRule="auto"/>
        <w:rPr>
          <w:color w:val="181e2c"/>
          <w:sz w:val="24"/>
          <w:szCs w:val="24"/>
        </w:rPr>
      </w:pPr>
      <w:r w:rsidDel="00000000" w:rsidR="00000000" w:rsidRPr="00000000">
        <w:rPr>
          <w:color w:val="181e2c"/>
          <w:sz w:val="24"/>
          <w:szCs w:val="24"/>
        </w:rPr>
        <w:drawing>
          <wp:inline distB="114300" distT="114300" distL="114300" distR="114300">
            <wp:extent cx="6122670" cy="2552700"/>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612267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AB">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AC">
      <w:pPr>
        <w:pStyle w:val="Heading2"/>
        <w:widowControl w:val="0"/>
        <w:spacing w:after="120" w:line="360" w:lineRule="auto"/>
        <w:rPr/>
      </w:pPr>
      <w:bookmarkStart w:colFirst="0" w:colLast="0" w:name="_61lkc0e805rn" w:id="34"/>
      <w:bookmarkEnd w:id="34"/>
      <w:r w:rsidDel="00000000" w:rsidR="00000000" w:rsidRPr="00000000">
        <w:rPr>
          <w:rtl w:val="0"/>
        </w:rPr>
        <w:t xml:space="preserve">FUD</w:t>
      </w:r>
    </w:p>
    <w:p w:rsidR="00000000" w:rsidDel="00000000" w:rsidP="00000000" w:rsidRDefault="00000000" w:rsidRPr="00000000" w14:paraId="000000AD">
      <w:pPr>
        <w:widowControl w:val="0"/>
        <w:spacing w:after="120" w:line="360" w:lineRule="auto"/>
        <w:rPr>
          <w:color w:val="222222"/>
          <w:sz w:val="24"/>
          <w:szCs w:val="24"/>
        </w:rPr>
      </w:pPr>
      <w:r w:rsidDel="00000000" w:rsidR="00000000" w:rsidRPr="00000000">
        <w:rPr>
          <w:color w:val="222222"/>
          <w:sz w:val="24"/>
          <w:szCs w:val="24"/>
          <w:rtl w:val="0"/>
        </w:rPr>
        <w:t xml:space="preserve">"Fear, uncertainty and doubt". C'est une technique assez courante dans les secteurs de la vente, du marketing ou des relations publiques. En gros, tu répands des informations négatives pour susciter la peur ce qui pousse les autres investisseurs à agir tels que tu le souhaites. En l'occurrence, vendre pour faire baisser le cours d'une cryptomonnaie.  </w:t>
      </w:r>
    </w:p>
    <w:p w:rsidR="00000000" w:rsidDel="00000000" w:rsidP="00000000" w:rsidRDefault="00000000" w:rsidRPr="00000000" w14:paraId="000000AE">
      <w:pPr>
        <w:widowControl w:val="0"/>
        <w:spacing w:after="120" w:line="360" w:lineRule="auto"/>
        <w:rPr>
          <w:color w:val="222222"/>
          <w:sz w:val="24"/>
          <w:szCs w:val="24"/>
        </w:rPr>
      </w:pPr>
      <w:r w:rsidDel="00000000" w:rsidR="00000000" w:rsidRPr="00000000">
        <w:rPr>
          <w:rtl w:val="0"/>
        </w:rPr>
      </w:r>
    </w:p>
    <w:p w:rsidR="00000000" w:rsidDel="00000000" w:rsidP="00000000" w:rsidRDefault="00000000" w:rsidRPr="00000000" w14:paraId="000000AF">
      <w:pPr>
        <w:pStyle w:val="Heading1"/>
        <w:widowControl w:val="0"/>
        <w:pBdr>
          <w:top w:color="auto" w:space="0" w:sz="0" w:val="none"/>
          <w:left w:color="auto" w:space="0" w:sz="0" w:val="none"/>
          <w:bottom w:color="auto" w:space="0" w:sz="0" w:val="none"/>
          <w:right w:color="auto" w:space="0" w:sz="0" w:val="none"/>
        </w:pBdr>
        <w:spacing w:after="240" w:line="360" w:lineRule="auto"/>
        <w:jc w:val="center"/>
        <w:rPr/>
      </w:pPr>
      <w:bookmarkStart w:colFirst="0" w:colLast="0" w:name="_ng9buocqvrkl" w:id="35"/>
      <w:bookmarkEnd w:id="35"/>
      <w:r w:rsidDel="00000000" w:rsidR="00000000" w:rsidRPr="00000000">
        <w:rPr>
          <w:rtl w:val="0"/>
        </w:rPr>
        <w:t xml:space="preserve">H</w:t>
      </w:r>
    </w:p>
    <w:p w:rsidR="00000000" w:rsidDel="00000000" w:rsidP="00000000" w:rsidRDefault="00000000" w:rsidRPr="00000000" w14:paraId="000000B0">
      <w:pPr>
        <w:pStyle w:val="Heading2"/>
        <w:widowControl w:val="0"/>
        <w:spacing w:after="120" w:before="240" w:line="360" w:lineRule="auto"/>
        <w:rPr/>
      </w:pPr>
      <w:bookmarkStart w:colFirst="0" w:colLast="0" w:name="_tzvibcxrhifs" w:id="36"/>
      <w:bookmarkEnd w:id="36"/>
      <w:r w:rsidDel="00000000" w:rsidR="00000000" w:rsidRPr="00000000">
        <w:rPr>
          <w:rtl w:val="0"/>
        </w:rPr>
        <w:t xml:space="preserve">HODL</w:t>
      </w:r>
    </w:p>
    <w:p w:rsidR="00000000" w:rsidDel="00000000" w:rsidP="00000000" w:rsidRDefault="00000000" w:rsidRPr="00000000" w14:paraId="000000B1">
      <w:pPr>
        <w:widowControl w:val="0"/>
        <w:pBdr>
          <w:top w:color="auto" w:space="0" w:sz="0" w:val="none"/>
          <w:left w:color="auto" w:space="0" w:sz="0" w:val="none"/>
          <w:bottom w:color="auto" w:space="0" w:sz="0" w:val="none"/>
          <w:right w:color="auto" w:space="0" w:sz="0" w:val="none"/>
        </w:pBdr>
        <w:spacing w:after="240" w:line="360" w:lineRule="auto"/>
        <w:rPr>
          <w:sz w:val="24"/>
          <w:szCs w:val="24"/>
        </w:rPr>
      </w:pPr>
      <w:r w:rsidDel="00000000" w:rsidR="00000000" w:rsidRPr="00000000">
        <w:rPr>
          <w:color w:val="181e2c"/>
          <w:sz w:val="24"/>
          <w:szCs w:val="24"/>
          <w:rtl w:val="0"/>
        </w:rPr>
        <w:t xml:space="preserve">Il s'agit de l'un des termes les plus populaires utilisé par la communauté Bitcoin pour désigner le fait de conserver sa cryptomonnaie plutôt que de la revendre même d'importantes fluctuations des cours. La faute d'orthographe, elle, est parfaitement consentie. Il se dit qu'en 2013,  un membre d'un forum Bitcoin a posté un message intitulé "I am </w:t>
      </w:r>
      <w:r w:rsidDel="00000000" w:rsidR="00000000" w:rsidRPr="00000000">
        <w:rPr>
          <w:color w:val="181e2c"/>
          <w:sz w:val="24"/>
          <w:szCs w:val="24"/>
          <w:rtl w:val="0"/>
        </w:rPr>
        <w:t xml:space="preserve">hodling</w:t>
      </w:r>
      <w:r w:rsidDel="00000000" w:rsidR="00000000" w:rsidRPr="00000000">
        <w:rPr>
          <w:color w:val="181e2c"/>
          <w:sz w:val="24"/>
          <w:szCs w:val="24"/>
          <w:rtl w:val="0"/>
        </w:rPr>
        <w:t xml:space="preserve">" avec cette faute de frappe désormais célèbre que l'on retrouve aujourd'hui dans un nombre considérable de mêmes sur Internet. Comme quoi, on a beaucoup d'humour chez les investisseurs !</w:t>
      </w:r>
      <w:r w:rsidDel="00000000" w:rsidR="00000000" w:rsidRPr="00000000">
        <w:rPr>
          <w:rtl w:val="0"/>
        </w:rPr>
      </w:r>
    </w:p>
    <w:p w:rsidR="00000000" w:rsidDel="00000000" w:rsidP="00000000" w:rsidRDefault="00000000" w:rsidRPr="00000000" w14:paraId="000000B2">
      <w:pPr>
        <w:widowControl w:val="0"/>
        <w:pBdr>
          <w:top w:color="auto" w:space="0" w:sz="0" w:val="none"/>
          <w:left w:color="auto" w:space="0" w:sz="0" w:val="none"/>
          <w:bottom w:color="auto" w:space="0" w:sz="0" w:val="none"/>
          <w:right w:color="auto" w:space="0" w:sz="0" w:val="none"/>
        </w:pBdr>
        <w:spacing w:after="240" w:line="360" w:lineRule="auto"/>
        <w:jc w:val="center"/>
        <w:rPr>
          <w:b w:val="1"/>
          <w:color w:val="181e2c"/>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334645</wp:posOffset>
            </wp:positionH>
            <wp:positionV relativeFrom="paragraph">
              <wp:posOffset>240030</wp:posOffset>
            </wp:positionV>
            <wp:extent cx="5450840" cy="2987675"/>
            <wp:effectExtent b="0" l="0" r="0" t="0"/>
            <wp:wrapTopAndBottom distB="0" distT="0"/>
            <wp:docPr id="13"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450840" cy="2987675"/>
                    </a:xfrm>
                    <a:prstGeom prst="rect"/>
                    <a:ln/>
                  </pic:spPr>
                </pic:pic>
              </a:graphicData>
            </a:graphic>
          </wp:anchor>
        </w:drawing>
      </w:r>
    </w:p>
    <w:p w:rsidR="00000000" w:rsidDel="00000000" w:rsidP="00000000" w:rsidRDefault="00000000" w:rsidRPr="00000000" w14:paraId="000000B3">
      <w:pPr>
        <w:pStyle w:val="Heading2"/>
        <w:widowControl w:val="0"/>
        <w:spacing w:after="120" w:before="240" w:line="360" w:lineRule="auto"/>
        <w:rPr/>
      </w:pPr>
      <w:bookmarkStart w:colFirst="0" w:colLast="0" w:name="_pmyioos3kgn6" w:id="37"/>
      <w:bookmarkEnd w:id="37"/>
      <w:r w:rsidDel="00000000" w:rsidR="00000000" w:rsidRPr="00000000">
        <w:rPr>
          <w:rtl w:val="0"/>
        </w:rPr>
        <w:t xml:space="preserve">HOT WALLET</w:t>
      </w:r>
    </w:p>
    <w:p w:rsidR="00000000" w:rsidDel="00000000" w:rsidP="00000000" w:rsidRDefault="00000000" w:rsidRPr="00000000" w14:paraId="000000B4">
      <w:pPr>
        <w:widowControl w:val="0"/>
        <w:pBdr>
          <w:top w:color="auto" w:space="0" w:sz="0" w:val="none"/>
          <w:left w:color="auto" w:space="0" w:sz="0" w:val="none"/>
          <w:bottom w:color="auto" w:space="0" w:sz="0" w:val="none"/>
          <w:right w:color="auto" w:space="0" w:sz="0" w:val="none"/>
        </w:pBdr>
        <w:spacing w:after="240" w:line="360" w:lineRule="auto"/>
        <w:rPr>
          <w:b w:val="1"/>
          <w:sz w:val="32"/>
          <w:szCs w:val="32"/>
        </w:rPr>
      </w:pPr>
      <w:r w:rsidDel="00000000" w:rsidR="00000000" w:rsidRPr="00000000">
        <w:rPr>
          <w:color w:val="181e2c"/>
          <w:sz w:val="24"/>
          <w:szCs w:val="24"/>
          <w:rtl w:val="0"/>
        </w:rPr>
        <w:t xml:space="preserve">En comparaison au cold wallet. Ce portefeuille est en ligne (sur internet) et donc exposé à certains risques. Ils sont en général connectés à internet. Si par exemple j’installe un hot wallet sur mon ordinateur, si mon ordinateur est compromis alors j’ai une chance de perdre mes cryptomonnaies.</w:t>
      </w:r>
      <w:r w:rsidDel="00000000" w:rsidR="00000000" w:rsidRPr="00000000">
        <w:rPr>
          <w:rtl w:val="0"/>
        </w:rPr>
      </w:r>
    </w:p>
    <w:p w:rsidR="00000000" w:rsidDel="00000000" w:rsidP="00000000" w:rsidRDefault="00000000" w:rsidRPr="00000000" w14:paraId="000000B5">
      <w:pPr>
        <w:widowControl w:val="0"/>
        <w:pBdr>
          <w:top w:color="auto" w:space="0" w:sz="0" w:val="none"/>
          <w:left w:color="auto" w:space="0" w:sz="0" w:val="none"/>
          <w:bottom w:color="auto" w:space="0" w:sz="0" w:val="none"/>
          <w:right w:color="auto" w:space="0" w:sz="0" w:val="none"/>
        </w:pBdr>
        <w:spacing w:after="240" w:line="360" w:lineRule="auto"/>
        <w:jc w:val="center"/>
        <w:rPr>
          <w:b w:val="1"/>
          <w:color w:val="181e2c"/>
          <w:sz w:val="32"/>
          <w:szCs w:val="32"/>
        </w:rPr>
      </w:pPr>
      <w:r w:rsidDel="00000000" w:rsidR="00000000" w:rsidRPr="00000000">
        <w:rPr>
          <w:rtl w:val="0"/>
        </w:rPr>
      </w:r>
    </w:p>
    <w:p w:rsidR="00000000" w:rsidDel="00000000" w:rsidP="00000000" w:rsidRDefault="00000000" w:rsidRPr="00000000" w14:paraId="000000B6">
      <w:pPr>
        <w:pStyle w:val="Heading1"/>
        <w:widowControl w:val="0"/>
        <w:pBdr>
          <w:top w:color="auto" w:space="0" w:sz="0" w:val="none"/>
          <w:left w:color="auto" w:space="0" w:sz="0" w:val="none"/>
          <w:bottom w:color="auto" w:space="0" w:sz="0" w:val="none"/>
          <w:right w:color="auto" w:space="0" w:sz="0" w:val="none"/>
        </w:pBdr>
        <w:spacing w:after="240" w:line="360" w:lineRule="auto"/>
        <w:jc w:val="center"/>
        <w:rPr/>
      </w:pPr>
      <w:bookmarkStart w:colFirst="0" w:colLast="0" w:name="_sv1kkhgb3s4f" w:id="38"/>
      <w:bookmarkEnd w:id="38"/>
      <w:r w:rsidDel="00000000" w:rsidR="00000000" w:rsidRPr="00000000">
        <w:rPr>
          <w:rtl w:val="0"/>
        </w:rPr>
        <w:t xml:space="preserve">I</w:t>
      </w:r>
    </w:p>
    <w:p w:rsidR="00000000" w:rsidDel="00000000" w:rsidP="00000000" w:rsidRDefault="00000000" w:rsidRPr="00000000" w14:paraId="000000B7">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4sn8ocgqoo5x" w:id="39"/>
      <w:bookmarkEnd w:id="39"/>
      <w:r w:rsidDel="00000000" w:rsidR="00000000" w:rsidRPr="00000000">
        <w:rPr>
          <w:rtl w:val="0"/>
        </w:rPr>
        <w:t xml:space="preserve">ICO</w:t>
      </w:r>
    </w:p>
    <w:p w:rsidR="00000000" w:rsidDel="00000000" w:rsidP="00000000" w:rsidRDefault="00000000" w:rsidRPr="00000000" w14:paraId="000000B8">
      <w:pPr>
        <w:widowControl w:val="0"/>
        <w:spacing w:after="120" w:line="360" w:lineRule="auto"/>
        <w:rPr>
          <w:color w:val="181e2c"/>
          <w:sz w:val="24"/>
          <w:szCs w:val="24"/>
        </w:rPr>
      </w:pPr>
      <w:r w:rsidDel="00000000" w:rsidR="00000000" w:rsidRPr="00000000">
        <w:rPr>
          <w:color w:val="181e2c"/>
          <w:sz w:val="24"/>
          <w:szCs w:val="24"/>
          <w:rtl w:val="0"/>
        </w:rPr>
        <w:t xml:space="preserve">"Initial Coin Offering". Il s'agit d'une collecte de fonds qui consiste en un échange entre cryptomonnaie et </w:t>
      </w:r>
      <w:r w:rsidDel="00000000" w:rsidR="00000000" w:rsidRPr="00000000">
        <w:rPr>
          <w:color w:val="181e2c"/>
          <w:sz w:val="24"/>
          <w:szCs w:val="24"/>
          <w:rtl w:val="0"/>
        </w:rPr>
        <w:t xml:space="preserve">cryptodevises</w:t>
      </w:r>
      <w:r w:rsidDel="00000000" w:rsidR="00000000" w:rsidRPr="00000000">
        <w:rPr>
          <w:color w:val="181e2c"/>
          <w:sz w:val="24"/>
          <w:szCs w:val="24"/>
          <w:rtl w:val="0"/>
        </w:rPr>
        <w:t xml:space="preserve"> plus traditionnelles telles que le Bitcoin ou </w:t>
      </w:r>
      <w:r w:rsidDel="00000000" w:rsidR="00000000" w:rsidRPr="00000000">
        <w:rPr>
          <w:color w:val="181e2c"/>
          <w:sz w:val="24"/>
          <w:szCs w:val="24"/>
          <w:rtl w:val="0"/>
        </w:rPr>
        <w:t xml:space="preserve">l'Ether</w:t>
      </w:r>
      <w:r w:rsidDel="00000000" w:rsidR="00000000" w:rsidRPr="00000000">
        <w:rPr>
          <w:color w:val="181e2c"/>
          <w:sz w:val="24"/>
          <w:szCs w:val="24"/>
          <w:rtl w:val="0"/>
        </w:rPr>
        <w:t xml:space="preserve">. C'est un moyen de financer de nouveaux projets sur la blockchain.  </w:t>
      </w:r>
    </w:p>
    <w:p w:rsidR="00000000" w:rsidDel="00000000" w:rsidP="00000000" w:rsidRDefault="00000000" w:rsidRPr="00000000" w14:paraId="000000B9">
      <w:pPr>
        <w:widowControl w:val="0"/>
        <w:pBdr>
          <w:top w:color="auto" w:space="0" w:sz="0" w:val="none"/>
          <w:left w:color="auto" w:space="0" w:sz="0" w:val="none"/>
          <w:bottom w:color="auto" w:space="0" w:sz="0" w:val="none"/>
          <w:right w:color="auto" w:space="0" w:sz="0" w:val="none"/>
        </w:pBdr>
        <w:spacing w:after="150" w:line="360" w:lineRule="auto"/>
        <w:rPr>
          <w:color w:val="181e2c"/>
          <w:sz w:val="24"/>
          <w:szCs w:val="24"/>
        </w:rPr>
      </w:pPr>
      <w:r w:rsidDel="00000000" w:rsidR="00000000" w:rsidRPr="00000000">
        <w:rPr>
          <w:rtl w:val="0"/>
        </w:rPr>
      </w:r>
    </w:p>
    <w:p w:rsidR="00000000" w:rsidDel="00000000" w:rsidP="00000000" w:rsidRDefault="00000000" w:rsidRPr="00000000" w14:paraId="000000BA">
      <w:pPr>
        <w:pStyle w:val="Heading1"/>
        <w:widowControl w:val="0"/>
        <w:pBdr>
          <w:top w:color="auto" w:space="0" w:sz="0" w:val="none"/>
          <w:left w:color="auto" w:space="0" w:sz="0" w:val="none"/>
          <w:bottom w:color="auto" w:space="0" w:sz="0" w:val="none"/>
          <w:right w:color="auto" w:space="0" w:sz="0" w:val="none"/>
        </w:pBdr>
        <w:spacing w:after="240" w:line="360" w:lineRule="auto"/>
        <w:jc w:val="center"/>
        <w:rPr/>
      </w:pPr>
      <w:bookmarkStart w:colFirst="0" w:colLast="0" w:name="_psgtz7lygzjl" w:id="40"/>
      <w:bookmarkEnd w:id="40"/>
      <w:r w:rsidDel="00000000" w:rsidR="00000000" w:rsidRPr="00000000">
        <w:rPr>
          <w:rtl w:val="0"/>
        </w:rPr>
        <w:t xml:space="preserve">L</w:t>
      </w:r>
    </w:p>
    <w:p w:rsidR="00000000" w:rsidDel="00000000" w:rsidP="00000000" w:rsidRDefault="00000000" w:rsidRPr="00000000" w14:paraId="000000BB">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nb1cnjb2ivhz" w:id="41"/>
      <w:bookmarkEnd w:id="41"/>
      <w:r w:rsidDel="00000000" w:rsidR="00000000" w:rsidRPr="00000000">
        <w:rPr>
          <w:rtl w:val="0"/>
        </w:rPr>
        <w:t xml:space="preserve">LAMBO</w:t>
      </w:r>
    </w:p>
    <w:p w:rsidR="00000000" w:rsidDel="00000000" w:rsidP="00000000" w:rsidRDefault="00000000" w:rsidRPr="00000000" w14:paraId="000000BC">
      <w:pPr>
        <w:widowControl w:val="0"/>
        <w:spacing w:after="120" w:line="360" w:lineRule="auto"/>
        <w:rPr>
          <w:b w:val="1"/>
          <w:color w:val="181e2c"/>
          <w:sz w:val="24"/>
          <w:szCs w:val="24"/>
        </w:rPr>
      </w:pPr>
      <w:r w:rsidDel="00000000" w:rsidR="00000000" w:rsidRPr="00000000">
        <w:rPr>
          <w:color w:val="181e2c"/>
          <w:sz w:val="24"/>
          <w:szCs w:val="24"/>
          <w:rtl w:val="0"/>
        </w:rPr>
        <w:t xml:space="preserve">Un autre </w:t>
      </w:r>
      <w:r w:rsidDel="00000000" w:rsidR="00000000" w:rsidRPr="00000000">
        <w:rPr>
          <w:color w:val="181e2c"/>
          <w:sz w:val="24"/>
          <w:szCs w:val="24"/>
          <w:rtl w:val="0"/>
        </w:rPr>
        <w:t xml:space="preserve">mème</w:t>
      </w:r>
      <w:r w:rsidDel="00000000" w:rsidR="00000000" w:rsidRPr="00000000">
        <w:rPr>
          <w:color w:val="181e2c"/>
          <w:sz w:val="24"/>
          <w:szCs w:val="24"/>
          <w:rtl w:val="0"/>
        </w:rPr>
        <w:t xml:space="preserve"> humoristique qui circule régulièrement sur Internet. La « Lambo », c'est la Lamborghini que tous les investisseurs projettent de s'offrir après avoir fait fortune grâce aux cryptos. Tu peux désormais entrer dans le club !</w:t>
      </w:r>
      <w:r w:rsidDel="00000000" w:rsidR="00000000" w:rsidRPr="00000000">
        <w:rPr>
          <w:rtl w:val="0"/>
        </w:rPr>
      </w:r>
    </w:p>
    <w:p w:rsidR="00000000" w:rsidDel="00000000" w:rsidP="00000000" w:rsidRDefault="00000000" w:rsidRPr="00000000" w14:paraId="000000BD">
      <w:pPr>
        <w:widowControl w:val="0"/>
        <w:pBdr>
          <w:top w:color="auto" w:space="0" w:sz="0" w:val="none"/>
          <w:left w:color="auto" w:space="0" w:sz="0" w:val="none"/>
          <w:bottom w:color="auto" w:space="0" w:sz="0" w:val="none"/>
          <w:right w:color="auto" w:space="0" w:sz="0" w:val="none"/>
        </w:pBdr>
        <w:spacing w:after="240" w:line="360" w:lineRule="auto"/>
        <w:rPr>
          <w:b w:val="1"/>
          <w:color w:val="181e2c"/>
          <w:sz w:val="24"/>
          <w:szCs w:val="24"/>
        </w:rPr>
      </w:pPr>
      <w:r w:rsidDel="00000000" w:rsidR="00000000" w:rsidRPr="00000000">
        <w:rPr>
          <w:rtl w:val="0"/>
        </w:rPr>
      </w:r>
    </w:p>
    <w:p w:rsidR="00000000" w:rsidDel="00000000" w:rsidP="00000000" w:rsidRDefault="00000000" w:rsidRPr="00000000" w14:paraId="000000BE">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vt0eie2jkz9k" w:id="42"/>
      <w:bookmarkEnd w:id="42"/>
      <w:r w:rsidDel="00000000" w:rsidR="00000000" w:rsidRPr="00000000">
        <w:rPr>
          <w:rtl w:val="0"/>
        </w:rPr>
        <w:t xml:space="preserve">LIQUIDITÉ</w:t>
      </w:r>
    </w:p>
    <w:p w:rsidR="00000000" w:rsidDel="00000000" w:rsidP="00000000" w:rsidRDefault="00000000" w:rsidRPr="00000000" w14:paraId="000000BF">
      <w:pPr>
        <w:rPr>
          <w:sz w:val="24"/>
          <w:szCs w:val="24"/>
        </w:rPr>
      </w:pPr>
      <w:r w:rsidDel="00000000" w:rsidR="00000000" w:rsidRPr="00000000">
        <w:rPr>
          <w:sz w:val="24"/>
          <w:szCs w:val="24"/>
          <w:rtl w:val="0"/>
        </w:rPr>
        <w:t xml:space="preserve">Dans le secteur financier, la liquidité désigne le fait de pouvoir acheter ou vendre </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sz w:val="24"/>
          <w:szCs w:val="24"/>
          <w:rtl w:val="0"/>
        </w:rPr>
        <w:t xml:space="preserve">des actifs immédiatement. On redoute généralement de manquer de liquidité.</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16mfckovi4zh" w:id="43"/>
      <w:bookmarkEnd w:id="43"/>
      <w:r w:rsidDel="00000000" w:rsidR="00000000" w:rsidRPr="00000000">
        <w:rPr>
          <w:rtl w:val="0"/>
        </w:rPr>
        <w:t xml:space="preserve">LIMIT ORDER</w:t>
      </w:r>
    </w:p>
    <w:p w:rsidR="00000000" w:rsidDel="00000000" w:rsidP="00000000" w:rsidRDefault="00000000" w:rsidRPr="00000000" w14:paraId="000000C4">
      <w:pPr>
        <w:widowControl w:val="0"/>
        <w:spacing w:after="120" w:line="360" w:lineRule="auto"/>
        <w:rPr>
          <w:color w:val="181e2c"/>
          <w:sz w:val="24"/>
          <w:szCs w:val="24"/>
        </w:rPr>
      </w:pPr>
      <w:r w:rsidDel="00000000" w:rsidR="00000000" w:rsidRPr="00000000">
        <w:rPr>
          <w:color w:val="181e2c"/>
          <w:sz w:val="24"/>
          <w:szCs w:val="24"/>
          <w:rtl w:val="0"/>
        </w:rPr>
        <w:t xml:space="preserve">Un ordre d'achat ou de vente qui se déclenche automatiquement à un prix fixé à l'avance. </w:t>
      </w:r>
    </w:p>
    <w:p w:rsidR="00000000" w:rsidDel="00000000" w:rsidP="00000000" w:rsidRDefault="00000000" w:rsidRPr="00000000" w14:paraId="000000C5">
      <w:pPr>
        <w:widowControl w:val="0"/>
        <w:pBdr>
          <w:top w:color="auto" w:space="0" w:sz="0" w:val="none"/>
          <w:left w:color="auto" w:space="0" w:sz="0" w:val="none"/>
          <w:bottom w:color="auto" w:space="0" w:sz="0" w:val="none"/>
          <w:right w:color="auto" w:space="0" w:sz="0" w:val="none"/>
        </w:pBdr>
        <w:spacing w:after="240" w:line="360" w:lineRule="auto"/>
        <w:rPr>
          <w:color w:val="181e2c"/>
          <w:sz w:val="24"/>
          <w:szCs w:val="24"/>
        </w:rPr>
      </w:pPr>
      <w:r w:rsidDel="00000000" w:rsidR="00000000" w:rsidRPr="00000000">
        <w:rPr>
          <w:rtl w:val="0"/>
        </w:rPr>
      </w:r>
    </w:p>
    <w:p w:rsidR="00000000" w:rsidDel="00000000" w:rsidP="00000000" w:rsidRDefault="00000000" w:rsidRPr="00000000" w14:paraId="000000C6">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grlbpujkwx3a" w:id="44"/>
      <w:bookmarkEnd w:id="44"/>
      <w:r w:rsidDel="00000000" w:rsidR="00000000" w:rsidRPr="00000000">
        <w:rPr>
          <w:rtl w:val="0"/>
        </w:rPr>
        <w:t xml:space="preserve">LONG/SHORT</w:t>
      </w:r>
    </w:p>
    <w:p w:rsidR="00000000" w:rsidDel="00000000" w:rsidP="00000000" w:rsidRDefault="00000000" w:rsidRPr="00000000" w14:paraId="000000C7">
      <w:pPr>
        <w:widowControl w:val="0"/>
        <w:spacing w:after="120" w:line="360" w:lineRule="auto"/>
        <w:rPr>
          <w:color w:val="181e2c"/>
          <w:sz w:val="24"/>
          <w:szCs w:val="24"/>
        </w:rPr>
      </w:pPr>
      <w:r w:rsidDel="00000000" w:rsidR="00000000" w:rsidRPr="00000000">
        <w:rPr>
          <w:color w:val="181e2c"/>
          <w:sz w:val="24"/>
          <w:szCs w:val="24"/>
          <w:rtl w:val="0"/>
        </w:rPr>
        <w:t xml:space="preserve">Dans l'univers de la finance, un « long » consiste à acheter dans l'espoir de revendre ensuite plus cher. Un « short » à l'inverse anticipe une éventuelle baisse du cours. Le spéculateur vend alors ses cryptomonnaies d'en l'espoir de les racheter ensuite à un prix inférieur afin de réaliser un profit.  </w:t>
        <w:br w:type="textWrapping"/>
      </w:r>
    </w:p>
    <w:p w:rsidR="00000000" w:rsidDel="00000000" w:rsidP="00000000" w:rsidRDefault="00000000" w:rsidRPr="00000000" w14:paraId="000000C8">
      <w:pPr>
        <w:pStyle w:val="Heading1"/>
        <w:widowControl w:val="0"/>
        <w:pBdr>
          <w:top w:color="auto" w:space="0" w:sz="0" w:val="none"/>
          <w:left w:color="auto" w:space="0" w:sz="0" w:val="none"/>
          <w:bottom w:color="auto" w:space="0" w:sz="0" w:val="none"/>
          <w:right w:color="auto" w:space="0" w:sz="0" w:val="none"/>
        </w:pBdr>
        <w:spacing w:after="240" w:line="360" w:lineRule="auto"/>
        <w:jc w:val="center"/>
        <w:rPr/>
      </w:pPr>
      <w:bookmarkStart w:colFirst="0" w:colLast="0" w:name="_a3vaxmbzwy5z" w:id="45"/>
      <w:bookmarkEnd w:id="45"/>
      <w:r w:rsidDel="00000000" w:rsidR="00000000" w:rsidRPr="00000000">
        <w:rPr>
          <w:rtl w:val="0"/>
        </w:rPr>
        <w:t xml:space="preserve">M</w:t>
      </w:r>
    </w:p>
    <w:p w:rsidR="00000000" w:rsidDel="00000000" w:rsidP="00000000" w:rsidRDefault="00000000" w:rsidRPr="00000000" w14:paraId="000000C9">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g9zpwj5olcle" w:id="46"/>
      <w:bookmarkEnd w:id="46"/>
      <w:r w:rsidDel="00000000" w:rsidR="00000000" w:rsidRPr="00000000">
        <w:rPr>
          <w:rtl w:val="0"/>
        </w:rPr>
        <w:t xml:space="preserve">MCAP</w:t>
      </w:r>
    </w:p>
    <w:p w:rsidR="00000000" w:rsidDel="00000000" w:rsidP="00000000" w:rsidRDefault="00000000" w:rsidRPr="00000000" w14:paraId="000000CA">
      <w:pPr>
        <w:widowControl w:val="0"/>
        <w:pBdr>
          <w:top w:color="auto" w:space="0" w:sz="0" w:val="none"/>
          <w:left w:color="auto" w:space="0" w:sz="0" w:val="none"/>
          <w:bottom w:color="auto" w:space="0" w:sz="0" w:val="none"/>
          <w:right w:color="auto" w:space="0" w:sz="0" w:val="none"/>
        </w:pBdr>
        <w:spacing w:after="240" w:line="360" w:lineRule="auto"/>
        <w:rPr>
          <w:color w:val="181e2c"/>
          <w:sz w:val="24"/>
          <w:szCs w:val="24"/>
        </w:rPr>
      </w:pPr>
      <w:r w:rsidDel="00000000" w:rsidR="00000000" w:rsidRPr="00000000">
        <w:rPr>
          <w:color w:val="181e2c"/>
          <w:sz w:val="24"/>
          <w:szCs w:val="24"/>
          <w:rtl w:val="0"/>
        </w:rPr>
        <w:t xml:space="preserve">Market Capitalization. C'est ce qui te permet de connaître la valeur globale d'une cryptomonnaie, en en multipliant le prix par la quantité en circulation. En fonction du résultat, tu pourras alors définir les coins comme Lowcap, Midcap ou High Cap, Bitcoin et Ethereum par exemple appartenant à cette dernière catégorie.  </w:t>
      </w:r>
    </w:p>
    <w:p w:rsidR="00000000" w:rsidDel="00000000" w:rsidP="00000000" w:rsidRDefault="00000000" w:rsidRPr="00000000" w14:paraId="000000CB">
      <w:pPr>
        <w:widowControl w:val="0"/>
        <w:pBdr>
          <w:top w:color="auto" w:space="0" w:sz="0" w:val="none"/>
          <w:left w:color="auto" w:space="0" w:sz="0" w:val="none"/>
          <w:bottom w:color="auto" w:space="0" w:sz="0" w:val="none"/>
          <w:right w:color="auto" w:space="0" w:sz="0" w:val="none"/>
        </w:pBdr>
        <w:spacing w:after="240" w:line="360" w:lineRule="auto"/>
        <w:rPr>
          <w:color w:val="181e2c"/>
          <w:sz w:val="24"/>
          <w:szCs w:val="24"/>
        </w:rPr>
      </w:pPr>
      <w:r w:rsidDel="00000000" w:rsidR="00000000" w:rsidRPr="00000000">
        <w:rPr>
          <w:rtl w:val="0"/>
        </w:rPr>
      </w:r>
    </w:p>
    <w:p w:rsidR="00000000" w:rsidDel="00000000" w:rsidP="00000000" w:rsidRDefault="00000000" w:rsidRPr="00000000" w14:paraId="000000CC">
      <w:pPr>
        <w:pStyle w:val="Heading2"/>
        <w:widowControl w:val="0"/>
        <w:pBdr>
          <w:top w:color="auto" w:space="0" w:sz="0" w:val="none"/>
          <w:left w:color="auto" w:space="0" w:sz="0" w:val="none"/>
          <w:bottom w:color="auto" w:space="0" w:sz="0" w:val="none"/>
          <w:right w:color="auto" w:space="0" w:sz="0" w:val="none"/>
        </w:pBdr>
        <w:spacing w:after="240" w:line="360" w:lineRule="auto"/>
        <w:rPr/>
      </w:pPr>
      <w:bookmarkStart w:colFirst="0" w:colLast="0" w:name="_ylvy4zn4i0mz" w:id="47"/>
      <w:bookmarkEnd w:id="47"/>
      <w:r w:rsidDel="00000000" w:rsidR="00000000" w:rsidRPr="00000000">
        <w:rPr>
          <w:rtl w:val="0"/>
        </w:rPr>
        <w:t xml:space="preserve">MARGIN TRADING</w:t>
      </w:r>
    </w:p>
    <w:p w:rsidR="00000000" w:rsidDel="00000000" w:rsidP="00000000" w:rsidRDefault="00000000" w:rsidRPr="00000000" w14:paraId="000000CD">
      <w:pPr>
        <w:widowControl w:val="0"/>
        <w:spacing w:after="120" w:line="360" w:lineRule="auto"/>
        <w:rPr>
          <w:sz w:val="24"/>
          <w:szCs w:val="24"/>
        </w:rPr>
      </w:pPr>
      <w:r w:rsidDel="00000000" w:rsidR="00000000" w:rsidRPr="00000000">
        <w:rPr>
          <w:color w:val="181e2c"/>
          <w:sz w:val="24"/>
          <w:szCs w:val="24"/>
          <w:rtl w:val="0"/>
        </w:rPr>
        <w:t xml:space="preserve">En "margin trading", tu empruntes des Bitcoins à d'autres personnes, tu les investis et tu les rends avec les intérêts tout en te conservant la marge de bénéfices. Une pratique plutôt risquée ! </w:t>
      </w:r>
      <w:r w:rsidDel="00000000" w:rsidR="00000000" w:rsidRPr="00000000">
        <w:rPr>
          <w:rtl w:val="0"/>
        </w:rPr>
      </w:r>
    </w:p>
    <w:p w:rsidR="00000000" w:rsidDel="00000000" w:rsidP="00000000" w:rsidRDefault="00000000" w:rsidRPr="00000000" w14:paraId="000000CE">
      <w:pPr>
        <w:widowControl w:val="0"/>
        <w:spacing w:after="120" w:line="360" w:lineRule="auto"/>
        <w:rPr>
          <w:color w:val="181e2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1248727</wp:posOffset>
            </wp:positionH>
            <wp:positionV relativeFrom="paragraph">
              <wp:posOffset>0</wp:posOffset>
            </wp:positionV>
            <wp:extent cx="3622675" cy="2639695"/>
            <wp:effectExtent b="0" l="0" r="0" t="0"/>
            <wp:wrapTopAndBottom distB="0" distT="0"/>
            <wp:docPr id="1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622675" cy="2639695"/>
                    </a:xfrm>
                    <a:prstGeom prst="rect"/>
                    <a:ln/>
                  </pic:spPr>
                </pic:pic>
              </a:graphicData>
            </a:graphic>
          </wp:anchor>
        </w:drawing>
      </w:r>
    </w:p>
    <w:p w:rsidR="00000000" w:rsidDel="00000000" w:rsidP="00000000" w:rsidRDefault="00000000" w:rsidRPr="00000000" w14:paraId="000000CF">
      <w:pPr>
        <w:pStyle w:val="Heading2"/>
        <w:widowControl w:val="0"/>
        <w:spacing w:after="120" w:line="360" w:lineRule="auto"/>
        <w:rPr/>
      </w:pPr>
      <w:bookmarkStart w:colFirst="0" w:colLast="0" w:name="_uvk9avt13s4x" w:id="48"/>
      <w:bookmarkEnd w:id="48"/>
      <w:r w:rsidDel="00000000" w:rsidR="00000000" w:rsidRPr="00000000">
        <w:rPr>
          <w:rtl w:val="0"/>
        </w:rPr>
        <w:t xml:space="preserve">MINING</w:t>
      </w:r>
    </w:p>
    <w:p w:rsidR="00000000" w:rsidDel="00000000" w:rsidP="00000000" w:rsidRDefault="00000000" w:rsidRPr="00000000" w14:paraId="000000D0">
      <w:pPr>
        <w:widowControl w:val="0"/>
        <w:spacing w:after="120" w:line="360" w:lineRule="auto"/>
        <w:rPr>
          <w:color w:val="222222"/>
          <w:sz w:val="24"/>
          <w:szCs w:val="24"/>
        </w:rPr>
      </w:pPr>
      <w:r w:rsidDel="00000000" w:rsidR="00000000" w:rsidRPr="00000000">
        <w:rPr>
          <w:color w:val="181e2c"/>
          <w:sz w:val="24"/>
          <w:szCs w:val="24"/>
          <w:rtl w:val="0"/>
        </w:rPr>
        <w:t xml:space="preserve">Miner des cryptomonnaies, c'est avoir recours à un processeur afin de traiter mathématiquement les transactions de manière à augmenter la taille de la blockchain. </w:t>
      </w:r>
      <w:r w:rsidDel="00000000" w:rsidR="00000000" w:rsidRPr="00000000">
        <w:rPr>
          <w:color w:val="202125"/>
          <w:sz w:val="24"/>
          <w:szCs w:val="24"/>
          <w:rtl w:val="0"/>
        </w:rPr>
        <w:t xml:space="preserve">Les mineurs reçoivent en échange des fractions de la cryptomonnaie en question. </w:t>
      </w:r>
      <w:r w:rsidDel="00000000" w:rsidR="00000000" w:rsidRPr="00000000">
        <w:rPr>
          <w:rtl w:val="0"/>
        </w:rPr>
      </w:r>
    </w:p>
    <w:p w:rsidR="00000000" w:rsidDel="00000000" w:rsidP="00000000" w:rsidRDefault="00000000" w:rsidRPr="00000000" w14:paraId="000000D1">
      <w:pPr>
        <w:widowControl w:val="0"/>
        <w:spacing w:after="120" w:line="360" w:lineRule="auto"/>
        <w:rPr>
          <w:color w:val="222222"/>
          <w:sz w:val="24"/>
          <w:szCs w:val="24"/>
        </w:rPr>
      </w:pPr>
      <w:r w:rsidDel="00000000" w:rsidR="00000000" w:rsidRPr="00000000">
        <w:rPr>
          <w:rtl w:val="0"/>
        </w:rPr>
      </w:r>
    </w:p>
    <w:p w:rsidR="00000000" w:rsidDel="00000000" w:rsidP="00000000" w:rsidRDefault="00000000" w:rsidRPr="00000000" w14:paraId="000000D2">
      <w:pPr>
        <w:pStyle w:val="Heading1"/>
        <w:widowControl w:val="0"/>
        <w:spacing w:line="360" w:lineRule="auto"/>
        <w:jc w:val="center"/>
        <w:rPr/>
      </w:pPr>
      <w:bookmarkStart w:colFirst="0" w:colLast="0" w:name="_g5oe8xewez2a" w:id="49"/>
      <w:bookmarkEnd w:id="49"/>
      <w:r w:rsidDel="00000000" w:rsidR="00000000" w:rsidRPr="00000000">
        <w:rPr>
          <w:rtl w:val="0"/>
        </w:rPr>
        <w:t xml:space="preserve">P</w:t>
      </w:r>
    </w:p>
    <w:p w:rsidR="00000000" w:rsidDel="00000000" w:rsidP="00000000" w:rsidRDefault="00000000" w:rsidRPr="00000000" w14:paraId="000000D3">
      <w:pPr>
        <w:pStyle w:val="Heading2"/>
        <w:widowControl w:val="0"/>
        <w:spacing w:after="120" w:line="360" w:lineRule="auto"/>
        <w:rPr/>
      </w:pPr>
      <w:bookmarkStart w:colFirst="0" w:colLast="0" w:name="_yap2h7pyebmu" w:id="50"/>
      <w:bookmarkEnd w:id="50"/>
      <w:r w:rsidDel="00000000" w:rsidR="00000000" w:rsidRPr="00000000">
        <w:rPr>
          <w:rtl w:val="0"/>
        </w:rPr>
        <w:t xml:space="preserve">PANIC SELL</w:t>
      </w:r>
    </w:p>
    <w:p w:rsidR="00000000" w:rsidDel="00000000" w:rsidP="00000000" w:rsidRDefault="00000000" w:rsidRPr="00000000" w14:paraId="000000D4">
      <w:pPr>
        <w:widowControl w:val="0"/>
        <w:spacing w:after="120" w:line="360" w:lineRule="auto"/>
        <w:rPr>
          <w:color w:val="181e2c"/>
          <w:sz w:val="24"/>
          <w:szCs w:val="24"/>
        </w:rPr>
      </w:pPr>
      <w:r w:rsidDel="00000000" w:rsidR="00000000" w:rsidRPr="00000000">
        <w:rPr>
          <w:color w:val="181e2c"/>
          <w:sz w:val="24"/>
          <w:szCs w:val="24"/>
          <w:rtl w:val="0"/>
        </w:rPr>
        <w:t xml:space="preserve">C'est le fait d'acheter ou de vendre dans la précipitation, sans réfléchir, de peur que le cours ne s'effondre. Cela se produit en général après une annonce dans les médias ou lorsqu'une crypto commence à fluctuer de façon importante ce qui ne fera qu'aggraver le phénomène de masse. Il faut un petit moment pour apprendre à ne plus céder au "Panic Sell".</w:t>
      </w:r>
    </w:p>
    <w:p w:rsidR="00000000" w:rsidDel="00000000" w:rsidP="00000000" w:rsidRDefault="00000000" w:rsidRPr="00000000" w14:paraId="000000D5">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D6">
      <w:pPr>
        <w:widowControl w:val="0"/>
        <w:spacing w:after="120" w:line="360" w:lineRule="auto"/>
        <w:rPr>
          <w:color w:val="202125"/>
          <w:sz w:val="24"/>
          <w:szCs w:val="24"/>
        </w:rPr>
      </w:pPr>
      <w:r w:rsidDel="00000000" w:rsidR="00000000" w:rsidRPr="00000000">
        <w:rPr>
          <w:rtl w:val="0"/>
        </w:rPr>
      </w:r>
    </w:p>
    <w:p w:rsidR="00000000" w:rsidDel="00000000" w:rsidP="00000000" w:rsidRDefault="00000000" w:rsidRPr="00000000" w14:paraId="000000D7">
      <w:pPr>
        <w:pStyle w:val="Heading2"/>
        <w:widowControl w:val="0"/>
        <w:spacing w:after="120" w:line="360" w:lineRule="auto"/>
        <w:rPr/>
      </w:pPr>
      <w:bookmarkStart w:colFirst="0" w:colLast="0" w:name="_c09joo30xc5x" w:id="51"/>
      <w:bookmarkEnd w:id="51"/>
      <w:r w:rsidDel="00000000" w:rsidR="00000000" w:rsidRPr="00000000">
        <w:rPr>
          <w:rtl w:val="0"/>
        </w:rPr>
        <w:t xml:space="preserve">PUMP</w:t>
      </w:r>
    </w:p>
    <w:p w:rsidR="00000000" w:rsidDel="00000000" w:rsidP="00000000" w:rsidRDefault="00000000" w:rsidRPr="00000000" w14:paraId="000000D8">
      <w:pPr>
        <w:widowControl w:val="0"/>
        <w:spacing w:after="120" w:line="360" w:lineRule="auto"/>
        <w:rPr>
          <w:color w:val="181e2c"/>
          <w:sz w:val="24"/>
          <w:szCs w:val="24"/>
        </w:rPr>
      </w:pPr>
      <w:r w:rsidDel="00000000" w:rsidR="00000000" w:rsidRPr="00000000">
        <w:rPr>
          <w:color w:val="181e2c"/>
          <w:sz w:val="24"/>
          <w:szCs w:val="24"/>
          <w:rtl w:val="0"/>
        </w:rPr>
        <w:t xml:space="preserve">À l'inverse du Dump, c'est la hausse en flèche d'une valeur, généralement due à une tentative de manipulation du marché. </w:t>
      </w:r>
    </w:p>
    <w:p w:rsidR="00000000" w:rsidDel="00000000" w:rsidP="00000000" w:rsidRDefault="00000000" w:rsidRPr="00000000" w14:paraId="000000D9">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DA">
      <w:pPr>
        <w:pStyle w:val="Heading2"/>
        <w:widowControl w:val="0"/>
        <w:spacing w:after="120" w:before="240" w:line="360" w:lineRule="auto"/>
        <w:rPr/>
      </w:pPr>
      <w:bookmarkStart w:colFirst="0" w:colLast="0" w:name="_p3mnjnnnpvdz" w:id="52"/>
      <w:bookmarkEnd w:id="52"/>
      <w:r w:rsidDel="00000000" w:rsidR="00000000" w:rsidRPr="00000000">
        <w:rPr>
          <w:rtl w:val="0"/>
        </w:rPr>
        <w:t xml:space="preserve">PUMP &amp; DUMP</w:t>
      </w:r>
    </w:p>
    <w:p w:rsidR="00000000" w:rsidDel="00000000" w:rsidP="00000000" w:rsidRDefault="00000000" w:rsidRPr="00000000" w14:paraId="000000DB">
      <w:pPr>
        <w:widowControl w:val="0"/>
        <w:spacing w:after="120" w:line="360" w:lineRule="auto"/>
        <w:rPr>
          <w:sz w:val="24"/>
          <w:szCs w:val="24"/>
        </w:rPr>
      </w:pPr>
      <w:r w:rsidDel="00000000" w:rsidR="00000000" w:rsidRPr="00000000">
        <w:rPr>
          <w:color w:val="181e2c"/>
          <w:sz w:val="24"/>
          <w:szCs w:val="24"/>
          <w:rtl w:val="0"/>
        </w:rPr>
        <w:t xml:space="preserve">Le "Pump &amp; Dump" fait partie de ces manipulations possibles du marché. En gros, un ou plusieurs acteurs s'amusent à amasser une grande quantité  d'une cryptomonnaie en particulier afin d'en faire grimper la valeur (Pump) avant de revendre le tout aux investisseurs les plus naïfs jusqu'à ce que les prix s'effondrent (Dump). </w:t>
      </w:r>
      <w:r w:rsidDel="00000000" w:rsidR="00000000" w:rsidRPr="00000000">
        <w:rPr>
          <w:rtl w:val="0"/>
        </w:rPr>
      </w:r>
    </w:p>
    <w:p w:rsidR="00000000" w:rsidDel="00000000" w:rsidP="00000000" w:rsidRDefault="00000000" w:rsidRPr="00000000" w14:paraId="000000DC">
      <w:pPr>
        <w:widowControl w:val="0"/>
        <w:spacing w:after="120" w:line="360" w:lineRule="auto"/>
        <w:jc w:val="center"/>
        <w:rPr>
          <w:b w:val="1"/>
          <w:color w:val="181e2c"/>
          <w:sz w:val="32"/>
          <w:szCs w:val="32"/>
        </w:rPr>
      </w:pPr>
      <w:r w:rsidDel="00000000" w:rsidR="00000000" w:rsidRPr="00000000">
        <w:rPr>
          <w:i w:val="1"/>
          <w:color w:val="181e2c"/>
          <w:sz w:val="24"/>
          <w:szCs w:val="24"/>
          <w:rtl w:val="0"/>
        </w:rPr>
        <w:t xml:space="preserve">Graphisme du processus, de ce genre-là.</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758507</wp:posOffset>
            </wp:positionH>
            <wp:positionV relativeFrom="paragraph">
              <wp:posOffset>163830</wp:posOffset>
            </wp:positionV>
            <wp:extent cx="4603115" cy="2787650"/>
            <wp:effectExtent b="0" l="0" r="0" t="0"/>
            <wp:wrapTopAndBottom distB="0" dist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603115" cy="2787650"/>
                    </a:xfrm>
                    <a:prstGeom prst="rect"/>
                    <a:ln/>
                  </pic:spPr>
                </pic:pic>
              </a:graphicData>
            </a:graphic>
          </wp:anchor>
        </w:drawing>
      </w:r>
    </w:p>
    <w:p w:rsidR="00000000" w:rsidDel="00000000" w:rsidP="00000000" w:rsidRDefault="00000000" w:rsidRPr="00000000" w14:paraId="000000DD">
      <w:pPr>
        <w:pStyle w:val="Heading1"/>
        <w:widowControl w:val="0"/>
        <w:spacing w:line="360" w:lineRule="auto"/>
        <w:jc w:val="center"/>
        <w:rPr/>
      </w:pPr>
      <w:bookmarkStart w:colFirst="0" w:colLast="0" w:name="_6u05kdysplzz" w:id="53"/>
      <w:bookmarkEnd w:id="53"/>
      <w:r w:rsidDel="00000000" w:rsidR="00000000" w:rsidRPr="00000000">
        <w:rPr>
          <w:rtl w:val="0"/>
        </w:rPr>
        <w:t xml:space="preserve">R</w:t>
      </w:r>
    </w:p>
    <w:p w:rsidR="00000000" w:rsidDel="00000000" w:rsidP="00000000" w:rsidRDefault="00000000" w:rsidRPr="00000000" w14:paraId="000000DE">
      <w:pPr>
        <w:pStyle w:val="Heading2"/>
        <w:widowControl w:val="0"/>
        <w:spacing w:after="120" w:line="360" w:lineRule="auto"/>
        <w:rPr/>
      </w:pPr>
      <w:bookmarkStart w:colFirst="0" w:colLast="0" w:name="_nq47ht6rgmxx" w:id="54"/>
      <w:bookmarkEnd w:id="54"/>
      <w:r w:rsidDel="00000000" w:rsidR="00000000" w:rsidRPr="00000000">
        <w:rPr>
          <w:rtl w:val="0"/>
        </w:rPr>
        <w:t xml:space="preserve">REKT</w:t>
      </w:r>
    </w:p>
    <w:p w:rsidR="00000000" w:rsidDel="00000000" w:rsidP="00000000" w:rsidRDefault="00000000" w:rsidRPr="00000000" w14:paraId="000000DF">
      <w:pPr>
        <w:widowControl w:val="0"/>
        <w:spacing w:after="120" w:line="360" w:lineRule="auto"/>
        <w:rPr>
          <w:color w:val="181e2c"/>
          <w:sz w:val="24"/>
          <w:szCs w:val="24"/>
        </w:rPr>
      </w:pPr>
      <w:r w:rsidDel="00000000" w:rsidR="00000000" w:rsidRPr="00000000">
        <w:rPr>
          <w:color w:val="181e2c"/>
          <w:sz w:val="24"/>
          <w:szCs w:val="24"/>
          <w:rtl w:val="0"/>
        </w:rPr>
        <w:t xml:space="preserve">Une expression tirée de l'anglais "wrecked" qui signifie « ruiné ». De façon parlante, elle s'utilise lorsque tu as perdu pas mal d'argent. </w:t>
      </w:r>
    </w:p>
    <w:p w:rsidR="00000000" w:rsidDel="00000000" w:rsidP="00000000" w:rsidRDefault="00000000" w:rsidRPr="00000000" w14:paraId="000000E0">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E1">
      <w:pPr>
        <w:pStyle w:val="Heading1"/>
        <w:widowControl w:val="0"/>
        <w:spacing w:line="360" w:lineRule="auto"/>
        <w:jc w:val="center"/>
        <w:rPr/>
      </w:pPr>
      <w:bookmarkStart w:colFirst="0" w:colLast="0" w:name="_cbbyztjx77ji" w:id="55"/>
      <w:bookmarkEnd w:id="55"/>
      <w:r w:rsidDel="00000000" w:rsidR="00000000" w:rsidRPr="00000000">
        <w:rPr>
          <w:rtl w:val="0"/>
        </w:rPr>
        <w:t xml:space="preserve">S</w:t>
      </w:r>
    </w:p>
    <w:p w:rsidR="00000000" w:rsidDel="00000000" w:rsidP="00000000" w:rsidRDefault="00000000" w:rsidRPr="00000000" w14:paraId="000000E2">
      <w:pPr>
        <w:pStyle w:val="Heading2"/>
        <w:widowControl w:val="0"/>
        <w:spacing w:after="120" w:line="360" w:lineRule="auto"/>
        <w:rPr/>
      </w:pPr>
      <w:bookmarkStart w:colFirst="0" w:colLast="0" w:name="_6dfckt2rugg9" w:id="56"/>
      <w:bookmarkEnd w:id="56"/>
      <w:r w:rsidDel="00000000" w:rsidR="00000000" w:rsidRPr="00000000">
        <w:rPr>
          <w:rtl w:val="0"/>
        </w:rPr>
        <w:t xml:space="preserve">SATCOIN</w:t>
      </w:r>
      <w:r w:rsidDel="00000000" w:rsidR="00000000" w:rsidRPr="00000000">
        <w:rPr>
          <w:rtl w:val="0"/>
        </w:rPr>
        <w:t xml:space="preserve">/SATOSHI</w:t>
      </w:r>
    </w:p>
    <w:p w:rsidR="00000000" w:rsidDel="00000000" w:rsidP="00000000" w:rsidRDefault="00000000" w:rsidRPr="00000000" w14:paraId="000000E3">
      <w:pPr>
        <w:widowControl w:val="0"/>
        <w:spacing w:after="120" w:line="360" w:lineRule="auto"/>
        <w:rPr>
          <w:color w:val="181e2c"/>
          <w:sz w:val="24"/>
          <w:szCs w:val="24"/>
        </w:rPr>
      </w:pPr>
      <w:r w:rsidDel="00000000" w:rsidR="00000000" w:rsidRPr="00000000">
        <w:rPr>
          <w:color w:val="181e2c"/>
          <w:sz w:val="24"/>
          <w:szCs w:val="24"/>
          <w:rtl w:val="0"/>
        </w:rPr>
        <w:t xml:space="preserve">Le Satoshi, d'après le nom de l'inventeur du Bitcoin, équivaut à </w:t>
      </w:r>
      <w:r w:rsidDel="00000000" w:rsidR="00000000" w:rsidRPr="00000000">
        <w:rPr>
          <w:color w:val="181e2c"/>
          <w:sz w:val="24"/>
          <w:szCs w:val="24"/>
          <w:rtl w:val="0"/>
        </w:rPr>
        <w:t xml:space="preserve">0,00000001</w:t>
      </w:r>
      <w:r w:rsidDel="00000000" w:rsidR="00000000" w:rsidRPr="00000000">
        <w:rPr>
          <w:color w:val="181e2c"/>
          <w:sz w:val="24"/>
          <w:szCs w:val="24"/>
          <w:rtl w:val="0"/>
        </w:rPr>
        <w:t xml:space="preserve"> BTC soit la plus petite fraction d'un Bitcoin qui soit. Autrement dit, ça ne vaut quasiment rien. Un </w:t>
      </w:r>
      <w:r w:rsidDel="00000000" w:rsidR="00000000" w:rsidRPr="00000000">
        <w:rPr>
          <w:color w:val="181e2c"/>
          <w:sz w:val="24"/>
          <w:szCs w:val="24"/>
          <w:rtl w:val="0"/>
        </w:rPr>
        <w:t xml:space="preserve">satcoin</w:t>
      </w:r>
      <w:r w:rsidDel="00000000" w:rsidR="00000000" w:rsidRPr="00000000">
        <w:rPr>
          <w:color w:val="181e2c"/>
          <w:sz w:val="24"/>
          <w:szCs w:val="24"/>
          <w:rtl w:val="0"/>
        </w:rPr>
        <w:t xml:space="preserve"> quant à lui est une crypto qui représente une poignée de Satoshis. </w:t>
      </w:r>
    </w:p>
    <w:p w:rsidR="00000000" w:rsidDel="00000000" w:rsidP="00000000" w:rsidRDefault="00000000" w:rsidRPr="00000000" w14:paraId="000000E4">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E5">
      <w:pPr>
        <w:pStyle w:val="Heading2"/>
        <w:widowControl w:val="0"/>
        <w:spacing w:after="120" w:line="360" w:lineRule="auto"/>
        <w:rPr/>
      </w:pPr>
      <w:bookmarkStart w:colFirst="0" w:colLast="0" w:name="_60coqiuleni3" w:id="57"/>
      <w:bookmarkEnd w:id="57"/>
      <w:r w:rsidDel="00000000" w:rsidR="00000000" w:rsidRPr="00000000">
        <w:rPr>
          <w:rtl w:val="0"/>
        </w:rPr>
        <w:t xml:space="preserve">SATOSHI NAKAMOTO</w:t>
      </w:r>
    </w:p>
    <w:p w:rsidR="00000000" w:rsidDel="00000000" w:rsidP="00000000" w:rsidRDefault="00000000" w:rsidRPr="00000000" w14:paraId="000000E6">
      <w:pPr>
        <w:widowControl w:val="0"/>
        <w:spacing w:after="150" w:line="360" w:lineRule="auto"/>
        <w:rPr>
          <w:b w:val="1"/>
          <w:color w:val="181e2c"/>
          <w:sz w:val="32"/>
          <w:szCs w:val="32"/>
        </w:rPr>
      </w:pPr>
      <w:r w:rsidDel="00000000" w:rsidR="00000000" w:rsidRPr="00000000">
        <w:rPr>
          <w:color w:val="202125"/>
          <w:sz w:val="24"/>
          <w:szCs w:val="24"/>
          <w:rtl w:val="0"/>
        </w:rPr>
        <w:t xml:space="preserve">Pseudonyme du ou des pères du Bitcoin et de la blockchain qui demeurent encore inconnus. </w:t>
      </w:r>
      <w:r w:rsidDel="00000000" w:rsidR="00000000" w:rsidRPr="00000000">
        <w:rPr>
          <w:rtl w:val="0"/>
        </w:rPr>
      </w:r>
    </w:p>
    <w:p w:rsidR="00000000" w:rsidDel="00000000" w:rsidP="00000000" w:rsidRDefault="00000000" w:rsidRPr="00000000" w14:paraId="000000E7">
      <w:pPr>
        <w:pStyle w:val="Heading2"/>
        <w:widowControl w:val="0"/>
        <w:spacing w:after="120" w:line="360" w:lineRule="auto"/>
        <w:rPr/>
      </w:pPr>
      <w:bookmarkStart w:colFirst="0" w:colLast="0" w:name="_69l7ckb1q8dr" w:id="58"/>
      <w:bookmarkEnd w:id="58"/>
      <w:r w:rsidDel="00000000" w:rsidR="00000000" w:rsidRPr="00000000">
        <w:rPr>
          <w:rtl w:val="0"/>
        </w:rPr>
        <w:t xml:space="preserve">SHILLING</w:t>
      </w:r>
    </w:p>
    <w:p w:rsidR="00000000" w:rsidDel="00000000" w:rsidP="00000000" w:rsidRDefault="00000000" w:rsidRPr="00000000" w14:paraId="000000E8">
      <w:pPr>
        <w:widowControl w:val="0"/>
        <w:spacing w:after="120" w:line="360" w:lineRule="auto"/>
        <w:rPr>
          <w:color w:val="181e2c"/>
          <w:sz w:val="24"/>
          <w:szCs w:val="24"/>
        </w:rPr>
      </w:pPr>
      <w:r w:rsidDel="00000000" w:rsidR="00000000" w:rsidRPr="00000000">
        <w:rPr>
          <w:color w:val="181e2c"/>
          <w:sz w:val="24"/>
          <w:szCs w:val="24"/>
          <w:rtl w:val="0"/>
        </w:rPr>
        <w:t xml:space="preserve">Ou "pumping". C'est faire ouvertement la promotion d'une certaine cryptomonnaie de façon à faire grimper sa valeur. </w:t>
      </w:r>
    </w:p>
    <w:p w:rsidR="00000000" w:rsidDel="00000000" w:rsidP="00000000" w:rsidRDefault="00000000" w:rsidRPr="00000000" w14:paraId="000000E9">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EA">
      <w:pPr>
        <w:pStyle w:val="Heading2"/>
        <w:widowControl w:val="0"/>
        <w:spacing w:after="120" w:line="360" w:lineRule="auto"/>
        <w:rPr/>
      </w:pPr>
      <w:bookmarkStart w:colFirst="0" w:colLast="0" w:name="_9keav5k1pp2x" w:id="59"/>
      <w:bookmarkEnd w:id="59"/>
      <w:r w:rsidDel="00000000" w:rsidR="00000000" w:rsidRPr="00000000">
        <w:rPr>
          <w:rtl w:val="0"/>
        </w:rPr>
        <w:t xml:space="preserve">SHITCOIN</w:t>
      </w:r>
    </w:p>
    <w:p w:rsidR="00000000" w:rsidDel="00000000" w:rsidP="00000000" w:rsidRDefault="00000000" w:rsidRPr="00000000" w14:paraId="000000EB">
      <w:pPr>
        <w:widowControl w:val="0"/>
        <w:spacing w:after="120" w:line="360" w:lineRule="auto"/>
        <w:rPr>
          <w:color w:val="181e2c"/>
          <w:sz w:val="24"/>
          <w:szCs w:val="24"/>
        </w:rPr>
      </w:pPr>
      <w:r w:rsidDel="00000000" w:rsidR="00000000" w:rsidRPr="00000000">
        <w:rPr>
          <w:color w:val="181e2c"/>
          <w:sz w:val="24"/>
          <w:szCs w:val="24"/>
          <w:rtl w:val="0"/>
        </w:rPr>
        <w:t xml:space="preserve">Plutôt parlant, le "coin de merde" est une cryptomonnaie sans réel projet, tout juste bon à arnaquer les investisseurs débutants. </w:t>
      </w:r>
    </w:p>
    <w:p w:rsidR="00000000" w:rsidDel="00000000" w:rsidP="00000000" w:rsidRDefault="00000000" w:rsidRPr="00000000" w14:paraId="000000EC">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ED">
      <w:pPr>
        <w:pStyle w:val="Heading1"/>
        <w:widowControl w:val="0"/>
        <w:spacing w:line="360" w:lineRule="auto"/>
        <w:jc w:val="center"/>
        <w:rPr/>
      </w:pPr>
      <w:bookmarkStart w:colFirst="0" w:colLast="0" w:name="_i33n9dlvji7e" w:id="60"/>
      <w:bookmarkEnd w:id="60"/>
      <w:r w:rsidDel="00000000" w:rsidR="00000000" w:rsidRPr="00000000">
        <w:rPr>
          <w:rtl w:val="0"/>
        </w:rPr>
        <w:t xml:space="preserve">T</w:t>
      </w:r>
    </w:p>
    <w:p w:rsidR="00000000" w:rsidDel="00000000" w:rsidP="00000000" w:rsidRDefault="00000000" w:rsidRPr="00000000" w14:paraId="000000EE">
      <w:pPr>
        <w:pStyle w:val="Heading2"/>
        <w:widowControl w:val="0"/>
        <w:spacing w:after="120" w:line="360" w:lineRule="auto"/>
        <w:rPr/>
      </w:pPr>
      <w:bookmarkStart w:colFirst="0" w:colLast="0" w:name="_jb2ykpqlcv5u" w:id="61"/>
      <w:bookmarkEnd w:id="61"/>
      <w:r w:rsidDel="00000000" w:rsidR="00000000" w:rsidRPr="00000000">
        <w:rPr>
          <w:rtl w:val="0"/>
        </w:rPr>
        <w:t xml:space="preserve">TA</w:t>
      </w:r>
    </w:p>
    <w:p w:rsidR="00000000" w:rsidDel="00000000" w:rsidP="00000000" w:rsidRDefault="00000000" w:rsidRPr="00000000" w14:paraId="000000EF">
      <w:pPr>
        <w:widowControl w:val="0"/>
        <w:spacing w:after="120" w:line="360" w:lineRule="auto"/>
        <w:rPr>
          <w:color w:val="181e2c"/>
          <w:sz w:val="24"/>
          <w:szCs w:val="24"/>
        </w:rPr>
      </w:pPr>
      <w:r w:rsidDel="00000000" w:rsidR="00000000" w:rsidRPr="00000000">
        <w:rPr>
          <w:color w:val="181e2c"/>
          <w:sz w:val="24"/>
          <w:szCs w:val="24"/>
          <w:rtl w:val="0"/>
        </w:rPr>
        <w:t xml:space="preserve">Analyse Technique. En gros, c'est l'analyse de graphiques avant d'anticiper les futurs mouvements. Ça te permet d'anticiper les mouvements pour mieux te positionner. </w:t>
      </w:r>
    </w:p>
    <w:p w:rsidR="00000000" w:rsidDel="00000000" w:rsidP="00000000" w:rsidRDefault="00000000" w:rsidRPr="00000000" w14:paraId="000000F0">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F1">
      <w:pPr>
        <w:pStyle w:val="Heading2"/>
        <w:widowControl w:val="0"/>
        <w:spacing w:after="120" w:before="240" w:line="360" w:lineRule="auto"/>
        <w:rPr/>
      </w:pPr>
      <w:bookmarkStart w:colFirst="0" w:colLast="0" w:name="_objlpens4k7i" w:id="62"/>
      <w:bookmarkEnd w:id="62"/>
      <w:r w:rsidDel="00000000" w:rsidR="00000000" w:rsidRPr="00000000">
        <w:rPr>
          <w:rtl w:val="0"/>
        </w:rPr>
        <w:t xml:space="preserve">TO THE MOON</w:t>
      </w:r>
    </w:p>
    <w:p w:rsidR="00000000" w:rsidDel="00000000" w:rsidP="00000000" w:rsidRDefault="00000000" w:rsidRPr="00000000" w14:paraId="000000F2">
      <w:pPr>
        <w:keepNext w:val="1"/>
        <w:widowControl w:val="0"/>
        <w:spacing w:after="120" w:before="240" w:line="360" w:lineRule="auto"/>
        <w:rPr>
          <w:i w:val="1"/>
          <w:color w:val="181e2c"/>
          <w:sz w:val="24"/>
          <w:szCs w:val="24"/>
          <w:highlight w:val="yellow"/>
        </w:rPr>
      </w:pPr>
      <w:r w:rsidDel="00000000" w:rsidR="00000000" w:rsidRPr="00000000">
        <w:rPr>
          <w:color w:val="181e2c"/>
          <w:sz w:val="24"/>
          <w:szCs w:val="24"/>
          <w:rtl w:val="0"/>
        </w:rPr>
        <w:t xml:space="preserve">Une expression positive fréquemment utilisée par les investisseurs crypto qui assistent à l'évolution à la hausse ("to the moon") de la valeur d'une cryptomonnaie. </w:t>
      </w:r>
      <w:r w:rsidDel="00000000" w:rsidR="00000000" w:rsidRPr="00000000">
        <w:rPr>
          <w:rtl w:val="0"/>
        </w:rPr>
      </w:r>
    </w:p>
    <w:p w:rsidR="00000000" w:rsidDel="00000000" w:rsidP="00000000" w:rsidRDefault="00000000" w:rsidRPr="00000000" w14:paraId="000000F3">
      <w:pPr>
        <w:widowControl w:val="0"/>
        <w:spacing w:after="120" w:line="360" w:lineRule="auto"/>
        <w:jc w:val="center"/>
        <w:rPr>
          <w:b w:val="1"/>
          <w:color w:val="181e2c"/>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266700</wp:posOffset>
            </wp:positionH>
            <wp:positionV relativeFrom="paragraph">
              <wp:posOffset>-62229</wp:posOffset>
            </wp:positionV>
            <wp:extent cx="2709545" cy="4900295"/>
            <wp:effectExtent b="0" l="0" r="0" t="0"/>
            <wp:wrapTopAndBottom distB="0" distT="0"/>
            <wp:docPr id="9"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709545" cy="4900295"/>
                    </a:xfrm>
                    <a:prstGeom prst="rect"/>
                    <a:ln/>
                  </pic:spPr>
                </pic:pic>
              </a:graphicData>
            </a:graphic>
          </wp:anchor>
        </w:drawing>
      </w:r>
    </w:p>
    <w:p w:rsidR="00000000" w:rsidDel="00000000" w:rsidP="00000000" w:rsidRDefault="00000000" w:rsidRPr="00000000" w14:paraId="000000F4">
      <w:pPr>
        <w:pStyle w:val="Heading2"/>
        <w:widowControl w:val="0"/>
        <w:spacing w:after="120" w:line="360" w:lineRule="auto"/>
        <w:rPr/>
      </w:pPr>
      <w:bookmarkStart w:colFirst="0" w:colLast="0" w:name="_12h9wppa3n11" w:id="63"/>
      <w:bookmarkEnd w:id="63"/>
      <w:r w:rsidDel="00000000" w:rsidR="00000000" w:rsidRPr="00000000">
        <w:rPr>
          <w:rtl w:val="0"/>
        </w:rPr>
        <w:t xml:space="preserve">TOKENS</w:t>
      </w:r>
    </w:p>
    <w:p w:rsidR="00000000" w:rsidDel="00000000" w:rsidP="00000000" w:rsidRDefault="00000000" w:rsidRPr="00000000" w14:paraId="000000F5">
      <w:pPr>
        <w:widowControl w:val="0"/>
        <w:spacing w:line="360" w:lineRule="auto"/>
        <w:rPr>
          <w:color w:val="181e2c"/>
          <w:sz w:val="24"/>
          <w:szCs w:val="24"/>
        </w:rPr>
      </w:pPr>
      <w:r w:rsidDel="00000000" w:rsidR="00000000" w:rsidRPr="00000000">
        <w:rPr>
          <w:color w:val="222222"/>
          <w:sz w:val="24"/>
          <w:szCs w:val="24"/>
          <w:rtl w:val="0"/>
        </w:rPr>
        <w:t xml:space="preserve">Ce sont les unités monétaires d'une crypto. Des bitcoins pour Bitcoin, des éthers pour Ethereum. </w:t>
      </w:r>
      <w:r w:rsidDel="00000000" w:rsidR="00000000" w:rsidRPr="00000000">
        <w:rPr>
          <w:rtl w:val="0"/>
        </w:rPr>
      </w:r>
    </w:p>
    <w:p w:rsidR="00000000" w:rsidDel="00000000" w:rsidP="00000000" w:rsidRDefault="00000000" w:rsidRPr="00000000" w14:paraId="000000F6">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0F7">
      <w:pPr>
        <w:pStyle w:val="Heading1"/>
        <w:widowControl w:val="0"/>
        <w:spacing w:line="360" w:lineRule="auto"/>
        <w:jc w:val="center"/>
        <w:rPr/>
      </w:pPr>
      <w:bookmarkStart w:colFirst="0" w:colLast="0" w:name="_crv5icakeqvc" w:id="64"/>
      <w:bookmarkEnd w:id="64"/>
      <w:r w:rsidDel="00000000" w:rsidR="00000000" w:rsidRPr="00000000">
        <w:rPr>
          <w:rtl w:val="0"/>
        </w:rPr>
        <w:t xml:space="preserve">V</w:t>
      </w:r>
    </w:p>
    <w:p w:rsidR="00000000" w:rsidDel="00000000" w:rsidP="00000000" w:rsidRDefault="00000000" w:rsidRPr="00000000" w14:paraId="000000F8">
      <w:pPr>
        <w:pStyle w:val="Heading2"/>
        <w:widowControl w:val="0"/>
        <w:spacing w:after="120" w:line="360" w:lineRule="auto"/>
        <w:rPr/>
      </w:pPr>
      <w:bookmarkStart w:colFirst="0" w:colLast="0" w:name="_6gzttahmy4sn" w:id="65"/>
      <w:bookmarkEnd w:id="65"/>
      <w:r w:rsidDel="00000000" w:rsidR="00000000" w:rsidRPr="00000000">
        <w:rPr>
          <w:rtl w:val="0"/>
        </w:rPr>
        <w:t xml:space="preserve">VITALIK</w:t>
      </w:r>
    </w:p>
    <w:p w:rsidR="00000000" w:rsidDel="00000000" w:rsidP="00000000" w:rsidRDefault="00000000" w:rsidRPr="00000000" w14:paraId="000000F9">
      <w:pPr>
        <w:widowControl w:val="0"/>
        <w:spacing w:after="120" w:line="360" w:lineRule="auto"/>
        <w:rPr>
          <w:sz w:val="24"/>
          <w:szCs w:val="24"/>
        </w:rPr>
      </w:pPr>
      <w:r w:rsidDel="00000000" w:rsidR="00000000" w:rsidRPr="00000000">
        <w:rPr>
          <w:color w:val="181e2c"/>
          <w:sz w:val="24"/>
          <w:szCs w:val="24"/>
          <w:rtl w:val="0"/>
        </w:rPr>
        <w:t xml:space="preserve">Celui-ci est bien connu en revanche ! Le russo-canadien Vitalik Buterin né en 1994 seulement est le fondateur de l'Ethereum, seconde cryptomonnaie monnaie en </w:t>
      </w:r>
      <w:r w:rsidDel="00000000" w:rsidR="00000000" w:rsidRPr="00000000">
        <w:rPr>
          <w:color w:val="181e2c"/>
          <w:sz w:val="24"/>
          <w:szCs w:val="24"/>
          <w:rtl w:val="0"/>
        </w:rPr>
        <w:t xml:space="preserve">marketcap</w:t>
      </w:r>
      <w:r w:rsidDel="00000000" w:rsidR="00000000" w:rsidRPr="00000000">
        <w:rPr>
          <w:color w:val="181e2c"/>
          <w:sz w:val="24"/>
          <w:szCs w:val="24"/>
          <w:rtl w:val="0"/>
        </w:rPr>
        <w:t xml:space="preserve"> (après le Bitcoin). </w:t>
      </w:r>
      <w:r w:rsidDel="00000000" w:rsidR="00000000" w:rsidRPr="00000000">
        <w:rPr>
          <w:rtl w:val="0"/>
        </w:rPr>
      </w:r>
    </w:p>
    <w:p w:rsidR="00000000" w:rsidDel="00000000" w:rsidP="00000000" w:rsidRDefault="00000000" w:rsidRPr="00000000" w14:paraId="000000FA">
      <w:pPr>
        <w:widowControl w:val="0"/>
        <w:spacing w:after="120" w:line="360" w:lineRule="auto"/>
        <w:rPr>
          <w:color w:val="181e2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658495</wp:posOffset>
            </wp:positionH>
            <wp:positionV relativeFrom="paragraph">
              <wp:posOffset>0</wp:posOffset>
            </wp:positionV>
            <wp:extent cx="4803140" cy="3077845"/>
            <wp:effectExtent b="0" l="0" r="0" t="0"/>
            <wp:wrapTopAndBottom distB="0" distT="0"/>
            <wp:docPr id="3"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4803140" cy="3077845"/>
                    </a:xfrm>
                    <a:prstGeom prst="rect"/>
                    <a:ln/>
                  </pic:spPr>
                </pic:pic>
              </a:graphicData>
            </a:graphic>
          </wp:anchor>
        </w:drawing>
      </w:r>
    </w:p>
    <w:p w:rsidR="00000000" w:rsidDel="00000000" w:rsidP="00000000" w:rsidRDefault="00000000" w:rsidRPr="00000000" w14:paraId="000000FB">
      <w:pPr>
        <w:pStyle w:val="Heading1"/>
        <w:widowControl w:val="0"/>
        <w:spacing w:line="360" w:lineRule="auto"/>
        <w:jc w:val="center"/>
        <w:rPr/>
      </w:pPr>
      <w:bookmarkStart w:colFirst="0" w:colLast="0" w:name="_zaspzqtmr6ns" w:id="66"/>
      <w:bookmarkEnd w:id="66"/>
      <w:r w:rsidDel="00000000" w:rsidR="00000000" w:rsidRPr="00000000">
        <w:rPr>
          <w:rtl w:val="0"/>
        </w:rPr>
        <w:t xml:space="preserve">W</w:t>
      </w:r>
    </w:p>
    <w:p w:rsidR="00000000" w:rsidDel="00000000" w:rsidP="00000000" w:rsidRDefault="00000000" w:rsidRPr="00000000" w14:paraId="000000FC">
      <w:pPr>
        <w:pStyle w:val="Heading2"/>
        <w:widowControl w:val="0"/>
        <w:spacing w:after="120" w:line="360" w:lineRule="auto"/>
        <w:rPr/>
      </w:pPr>
      <w:bookmarkStart w:colFirst="0" w:colLast="0" w:name="_5fr9cfoo902l" w:id="67"/>
      <w:bookmarkEnd w:id="67"/>
      <w:r w:rsidDel="00000000" w:rsidR="00000000" w:rsidRPr="00000000">
        <w:rPr>
          <w:rtl w:val="0"/>
        </w:rPr>
        <w:t xml:space="preserve">WEAK HANDS</w:t>
      </w:r>
    </w:p>
    <w:p w:rsidR="00000000" w:rsidDel="00000000" w:rsidP="00000000" w:rsidRDefault="00000000" w:rsidRPr="00000000" w14:paraId="000000FD">
      <w:pPr>
        <w:widowControl w:val="0"/>
        <w:spacing w:after="120" w:line="360" w:lineRule="auto"/>
        <w:rPr>
          <w:b w:val="1"/>
          <w:color w:val="181e2c"/>
          <w:sz w:val="24"/>
          <w:szCs w:val="24"/>
        </w:rPr>
      </w:pPr>
      <w:r w:rsidDel="00000000" w:rsidR="00000000" w:rsidRPr="00000000">
        <w:rPr>
          <w:color w:val="181e2c"/>
          <w:sz w:val="24"/>
          <w:szCs w:val="24"/>
          <w:rtl w:val="0"/>
        </w:rPr>
        <w:t xml:space="preserve">Ce sont les investisseurs faibles qui paniquent et qui prennent des décisions irréfléchies au moindre changement, avéré ou non. Mais tu ne feras pas partie de ces investisseurs-là bien sûr. </w:t>
      </w:r>
      <w:r w:rsidDel="00000000" w:rsidR="00000000" w:rsidRPr="00000000">
        <w:rPr>
          <w:rtl w:val="0"/>
        </w:rPr>
      </w:r>
    </w:p>
    <w:p w:rsidR="00000000" w:rsidDel="00000000" w:rsidP="00000000" w:rsidRDefault="00000000" w:rsidRPr="00000000" w14:paraId="000000FE">
      <w:pPr>
        <w:widowControl w:val="0"/>
        <w:spacing w:after="120" w:line="360" w:lineRule="auto"/>
        <w:rPr>
          <w:b w:val="1"/>
          <w:color w:val="181e2c"/>
          <w:sz w:val="24"/>
          <w:szCs w:val="24"/>
        </w:rPr>
      </w:pPr>
      <w:r w:rsidDel="00000000" w:rsidR="00000000" w:rsidRPr="00000000">
        <w:rPr>
          <w:rtl w:val="0"/>
        </w:rPr>
      </w:r>
    </w:p>
    <w:p w:rsidR="00000000" w:rsidDel="00000000" w:rsidP="00000000" w:rsidRDefault="00000000" w:rsidRPr="00000000" w14:paraId="000000FF">
      <w:pPr>
        <w:pStyle w:val="Heading2"/>
        <w:widowControl w:val="0"/>
        <w:spacing w:after="120" w:line="360" w:lineRule="auto"/>
        <w:rPr/>
      </w:pPr>
      <w:bookmarkStart w:colFirst="0" w:colLast="0" w:name="_at9i37e6ktc7" w:id="68"/>
      <w:bookmarkEnd w:id="68"/>
      <w:r w:rsidDel="00000000" w:rsidR="00000000" w:rsidRPr="00000000">
        <w:rPr>
          <w:rtl w:val="0"/>
        </w:rPr>
        <w:t xml:space="preserve">WHALE</w:t>
      </w:r>
    </w:p>
    <w:p w:rsidR="00000000" w:rsidDel="00000000" w:rsidP="00000000" w:rsidRDefault="00000000" w:rsidRPr="00000000" w14:paraId="00000100">
      <w:pPr>
        <w:widowControl w:val="0"/>
        <w:spacing w:after="120" w:line="360" w:lineRule="auto"/>
        <w:rPr>
          <w:color w:val="202125"/>
          <w:sz w:val="24"/>
          <w:szCs w:val="24"/>
        </w:rPr>
      </w:pPr>
      <w:r w:rsidDel="00000000" w:rsidR="00000000" w:rsidRPr="00000000">
        <w:rPr>
          <w:color w:val="181e2c"/>
          <w:sz w:val="24"/>
          <w:szCs w:val="24"/>
          <w:rtl w:val="0"/>
        </w:rPr>
        <w:t xml:space="preserve">Les "whales" ou baleines, ce sont des acteurs importants du marché capables de provoquer d'importants mouvements à la hausse ou à la baisse par des ventes et des achats massifs. </w:t>
      </w:r>
      <w:r w:rsidDel="00000000" w:rsidR="00000000" w:rsidRPr="00000000">
        <w:rPr>
          <w:rtl w:val="0"/>
        </w:rPr>
      </w:r>
    </w:p>
    <w:p w:rsidR="00000000" w:rsidDel="00000000" w:rsidP="00000000" w:rsidRDefault="00000000" w:rsidRPr="00000000" w14:paraId="00000101">
      <w:pPr>
        <w:widowControl w:val="0"/>
        <w:spacing w:after="120" w:line="360" w:lineRule="auto"/>
        <w:rPr>
          <w:color w:val="202125"/>
          <w:sz w:val="24"/>
          <w:szCs w:val="24"/>
        </w:rPr>
      </w:pPr>
      <w:r w:rsidDel="00000000" w:rsidR="00000000" w:rsidRPr="00000000">
        <w:rPr>
          <w:rtl w:val="0"/>
        </w:rPr>
      </w:r>
    </w:p>
    <w:p w:rsidR="00000000" w:rsidDel="00000000" w:rsidP="00000000" w:rsidRDefault="00000000" w:rsidRPr="00000000" w14:paraId="00000102">
      <w:pPr>
        <w:pStyle w:val="Heading2"/>
        <w:widowControl w:val="0"/>
        <w:spacing w:after="120" w:before="240" w:line="360" w:lineRule="auto"/>
        <w:rPr/>
      </w:pPr>
      <w:bookmarkStart w:colFirst="0" w:colLast="0" w:name="_87gm41tzy8sn" w:id="69"/>
      <w:bookmarkEnd w:id="69"/>
      <w:r w:rsidDel="00000000" w:rsidR="00000000" w:rsidRPr="00000000">
        <w:rPr>
          <w:rtl w:val="0"/>
        </w:rPr>
        <w:t xml:space="preserve">WHITE PAPER</w:t>
      </w:r>
    </w:p>
    <w:p w:rsidR="00000000" w:rsidDel="00000000" w:rsidP="00000000" w:rsidRDefault="00000000" w:rsidRPr="00000000" w14:paraId="00000103">
      <w:pPr>
        <w:widowControl w:val="0"/>
        <w:spacing w:after="120" w:line="360" w:lineRule="auto"/>
        <w:rPr>
          <w:color w:val="181e2c"/>
          <w:sz w:val="24"/>
          <w:szCs w:val="24"/>
        </w:rPr>
      </w:pPr>
      <w:r w:rsidDel="00000000" w:rsidR="00000000" w:rsidRPr="00000000">
        <w:rPr>
          <w:color w:val="181e2c"/>
          <w:sz w:val="24"/>
          <w:szCs w:val="24"/>
          <w:rtl w:val="0"/>
        </w:rPr>
        <w:t xml:space="preserve">Il s'agit d'un document décrivant une cryptomonnaie et le projet soutenu par elle. Tu y trouveras tout ce dont tu as besoin dans le cadre d'une analyse fondamentale (objectifs, fondateurs, dates...). </w:t>
      </w:r>
    </w:p>
    <w:p w:rsidR="00000000" w:rsidDel="00000000" w:rsidP="00000000" w:rsidRDefault="00000000" w:rsidRPr="00000000" w14:paraId="00000104">
      <w:pPr>
        <w:widowControl w:val="0"/>
        <w:spacing w:after="120" w:line="360" w:lineRule="auto"/>
        <w:rPr>
          <w:color w:val="181e2c"/>
          <w:sz w:val="24"/>
          <w:szCs w:val="24"/>
        </w:rPr>
      </w:pPr>
      <w:r w:rsidDel="00000000" w:rsidR="00000000" w:rsidRPr="00000000">
        <w:rPr>
          <w:rtl w:val="0"/>
        </w:rPr>
      </w:r>
    </w:p>
    <w:p w:rsidR="00000000" w:rsidDel="00000000" w:rsidP="00000000" w:rsidRDefault="00000000" w:rsidRPr="00000000" w14:paraId="00000105">
      <w:pPr>
        <w:widowControl w:val="0"/>
        <w:spacing w:after="120" w:line="360" w:lineRule="auto"/>
        <w:rPr>
          <w:b w:val="1"/>
          <w:sz w:val="24"/>
          <w:szCs w:val="24"/>
        </w:rPr>
      </w:pPr>
      <w:r w:rsidDel="00000000" w:rsidR="00000000" w:rsidRPr="00000000">
        <w:rPr>
          <w:color w:val="181e2c"/>
          <w:sz w:val="24"/>
          <w:szCs w:val="24"/>
          <w:rtl w:val="0"/>
        </w:rPr>
        <w:t xml:space="preserve">Voilà, tu en sais désormais un petit peu plus sur le vocabulaire parfois étrange du monde des cryptomonnaies. Sers-t'en pour étudier et utiliser davantage les mécanismes de la blockchain, mais sans oublier de rester prudent !</w:t>
      </w:r>
      <w:r w:rsidDel="00000000" w:rsidR="00000000" w:rsidRPr="00000000">
        <w:rPr>
          <w:rtl w:val="0"/>
        </w:rPr>
      </w:r>
    </w:p>
    <w:sectPr>
      <w:headerReference r:id="rId18" w:type="default"/>
      <w:headerReference r:id="rId19" w:type="first"/>
      <w:footerReference r:id="rId20" w:type="default"/>
      <w:footerReference r:id="rId21" w:type="first"/>
      <w:pgSz w:h="16838" w:w="11906"/>
      <w:pgMar w:bottom="1134" w:top="1134" w:left="1134" w:right="1134"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5114925</wp:posOffset>
          </wp:positionH>
          <wp:positionV relativeFrom="paragraph">
            <wp:posOffset>-200024</wp:posOffset>
          </wp:positionV>
          <wp:extent cx="1275397" cy="360112"/>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275397" cy="36011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9.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13.jp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5.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6.pn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